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2ABCF" w14:textId="7D6DE864" w:rsidR="004E760B" w:rsidRPr="003543DA" w:rsidRDefault="009777F0" w:rsidP="00151897">
      <w:pPr>
        <w:spacing w:line="360" w:lineRule="auto"/>
        <w:jc w:val="center"/>
        <w:rPr>
          <w:rFonts w:ascii="Times New Roman" w:hAnsi="Times New Roman" w:cs="Times New Roman"/>
          <w:b/>
          <w:sz w:val="24"/>
        </w:rPr>
      </w:pPr>
      <w:r w:rsidRPr="003543DA">
        <w:rPr>
          <w:rFonts w:ascii="Times New Roman" w:hAnsi="Times New Roman" w:cs="Times New Roman"/>
          <w:b/>
          <w:noProof/>
          <w:sz w:val="24"/>
        </w:rPr>
        <w:drawing>
          <wp:anchor distT="0" distB="0" distL="114300" distR="114300" simplePos="0" relativeHeight="251660800" behindDoc="0" locked="0" layoutInCell="1" allowOverlap="1" wp14:anchorId="56252E6A" wp14:editId="3326095A">
            <wp:simplePos x="0" y="0"/>
            <wp:positionH relativeFrom="column">
              <wp:posOffset>2487930</wp:posOffset>
            </wp:positionH>
            <wp:positionV relativeFrom="paragraph">
              <wp:posOffset>-149860</wp:posOffset>
            </wp:positionV>
            <wp:extent cx="771525" cy="819150"/>
            <wp:effectExtent l="0" t="0" r="9525" b="0"/>
            <wp:wrapNone/>
            <wp:docPr id="3" name="Imagem 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pic:spPr>
                </pic:pic>
              </a:graphicData>
            </a:graphic>
            <wp14:sizeRelH relativeFrom="page">
              <wp14:pctWidth>0</wp14:pctWidth>
            </wp14:sizeRelH>
            <wp14:sizeRelV relativeFrom="page">
              <wp14:pctHeight>0</wp14:pctHeight>
            </wp14:sizeRelV>
          </wp:anchor>
        </w:drawing>
      </w:r>
    </w:p>
    <w:p w14:paraId="0790D537" w14:textId="32D05587" w:rsidR="00A06028" w:rsidRPr="003543DA" w:rsidRDefault="00A06028" w:rsidP="00151897">
      <w:pPr>
        <w:spacing w:line="360" w:lineRule="auto"/>
        <w:jc w:val="center"/>
        <w:rPr>
          <w:rFonts w:ascii="Times New Roman" w:hAnsi="Times New Roman" w:cs="Times New Roman"/>
          <w:b/>
          <w:noProof/>
          <w:sz w:val="24"/>
        </w:rPr>
      </w:pPr>
    </w:p>
    <w:p w14:paraId="5A5043D8" w14:textId="77777777" w:rsidR="00A06028" w:rsidRPr="003543DA" w:rsidRDefault="00A06028" w:rsidP="00151897">
      <w:pPr>
        <w:spacing w:line="360" w:lineRule="auto"/>
        <w:jc w:val="center"/>
        <w:rPr>
          <w:rFonts w:ascii="Times New Roman" w:hAnsi="Times New Roman" w:cs="Times New Roman"/>
          <w:b/>
          <w:noProof/>
          <w:sz w:val="24"/>
        </w:rPr>
      </w:pPr>
    </w:p>
    <w:p w14:paraId="5009E7C0" w14:textId="77777777" w:rsidR="0009795F" w:rsidRPr="0009795F" w:rsidRDefault="0009795F" w:rsidP="0009795F">
      <w:pPr>
        <w:pStyle w:val="xl49"/>
        <w:tabs>
          <w:tab w:val="left" w:pos="1418"/>
          <w:tab w:val="left" w:pos="3402"/>
        </w:tabs>
        <w:spacing w:before="0" w:after="0"/>
        <w:outlineLvl w:val="0"/>
        <w:rPr>
          <w:rFonts w:ascii="Times New Roman" w:hAnsi="Times New Roman"/>
          <w:noProof/>
          <w:szCs w:val="24"/>
        </w:rPr>
      </w:pPr>
      <w:r w:rsidRPr="0009795F">
        <w:rPr>
          <w:rFonts w:ascii="Times New Roman" w:hAnsi="Times New Roman"/>
          <w:noProof/>
          <w:szCs w:val="24"/>
        </w:rPr>
        <w:t>MINISTÉRIO DA EDUCAÇÃO</w:t>
      </w:r>
    </w:p>
    <w:p w14:paraId="270CA364" w14:textId="77777777" w:rsidR="0009795F" w:rsidRPr="0009795F" w:rsidRDefault="0009795F" w:rsidP="0009795F">
      <w:pPr>
        <w:pStyle w:val="xl49"/>
        <w:tabs>
          <w:tab w:val="left" w:pos="1418"/>
          <w:tab w:val="left" w:pos="3402"/>
        </w:tabs>
        <w:spacing w:before="0" w:after="0"/>
        <w:outlineLvl w:val="0"/>
        <w:rPr>
          <w:rFonts w:ascii="Times New Roman" w:hAnsi="Times New Roman"/>
          <w:noProof/>
          <w:szCs w:val="24"/>
        </w:rPr>
      </w:pPr>
      <w:r w:rsidRPr="0009795F">
        <w:rPr>
          <w:rFonts w:ascii="Times New Roman" w:hAnsi="Times New Roman"/>
          <w:noProof/>
          <w:szCs w:val="24"/>
        </w:rPr>
        <w:t>UNIVERSIDADE FEDERAL DA PARAÍBA</w:t>
      </w:r>
    </w:p>
    <w:p w14:paraId="2AE509B9" w14:textId="77777777" w:rsidR="0009795F" w:rsidRPr="0009795F" w:rsidRDefault="0009795F" w:rsidP="0009795F">
      <w:pPr>
        <w:pStyle w:val="xl49"/>
        <w:tabs>
          <w:tab w:val="left" w:pos="1418"/>
          <w:tab w:val="left" w:pos="3402"/>
        </w:tabs>
        <w:spacing w:before="0" w:after="0"/>
        <w:outlineLvl w:val="0"/>
        <w:rPr>
          <w:rFonts w:ascii="Times New Roman" w:hAnsi="Times New Roman"/>
          <w:noProof/>
          <w:szCs w:val="24"/>
        </w:rPr>
      </w:pPr>
      <w:r w:rsidRPr="0009795F">
        <w:rPr>
          <w:rFonts w:ascii="Times New Roman" w:hAnsi="Times New Roman"/>
          <w:noProof/>
          <w:szCs w:val="24"/>
        </w:rPr>
        <w:t>SUPERINTENDÊNCIA DE ORÇAMENTO E FINANÇAS</w:t>
      </w:r>
    </w:p>
    <w:p w14:paraId="0E21B4D1" w14:textId="2FB2C23E" w:rsidR="007C000E" w:rsidRPr="0009795F" w:rsidRDefault="0009795F" w:rsidP="0009795F">
      <w:pPr>
        <w:spacing w:line="360" w:lineRule="auto"/>
        <w:jc w:val="center"/>
        <w:rPr>
          <w:rFonts w:ascii="Times New Roman" w:hAnsi="Times New Roman" w:cs="Times New Roman"/>
          <w:b/>
          <w:noProof/>
          <w:sz w:val="24"/>
        </w:rPr>
      </w:pPr>
      <w:r w:rsidRPr="0009795F">
        <w:rPr>
          <w:rFonts w:ascii="Times New Roman" w:hAnsi="Times New Roman" w:cs="Times New Roman"/>
          <w:b/>
          <w:noProof/>
          <w:sz w:val="24"/>
        </w:rPr>
        <w:t>COMISSÃO PERMANENTE DE LICITAÇÃO</w:t>
      </w:r>
    </w:p>
    <w:p w14:paraId="77D29BA9" w14:textId="77777777" w:rsidR="0009795F" w:rsidRDefault="0009795F" w:rsidP="0009795F">
      <w:pPr>
        <w:spacing w:line="360" w:lineRule="auto"/>
        <w:jc w:val="center"/>
        <w:rPr>
          <w:noProof/>
        </w:rPr>
      </w:pPr>
    </w:p>
    <w:p w14:paraId="77225628" w14:textId="2832C233" w:rsidR="005E4A9C" w:rsidRPr="005E4A9C" w:rsidRDefault="005E4A9C" w:rsidP="005E4A9C">
      <w:pPr>
        <w:tabs>
          <w:tab w:val="left" w:pos="1418"/>
        </w:tabs>
        <w:spacing w:line="360" w:lineRule="auto"/>
        <w:jc w:val="center"/>
        <w:rPr>
          <w:rFonts w:ascii="Times New Roman" w:hAnsi="Times New Roman" w:cs="Times New Roman"/>
          <w:b/>
          <w:sz w:val="24"/>
          <w:u w:val="single"/>
        </w:rPr>
      </w:pPr>
      <w:r w:rsidRPr="005E4A9C">
        <w:rPr>
          <w:rFonts w:ascii="Times New Roman" w:hAnsi="Times New Roman" w:cs="Times New Roman"/>
          <w:b/>
          <w:sz w:val="24"/>
          <w:u w:val="single"/>
        </w:rPr>
        <w:t xml:space="preserve">PREGÃO ELETRÔNICO </w:t>
      </w:r>
      <w:proofErr w:type="spellStart"/>
      <w:r w:rsidRPr="005E4A9C">
        <w:rPr>
          <w:rFonts w:ascii="Times New Roman" w:hAnsi="Times New Roman" w:cs="Times New Roman"/>
          <w:b/>
          <w:sz w:val="24"/>
          <w:u w:val="single"/>
        </w:rPr>
        <w:t>SRP</w:t>
      </w:r>
      <w:proofErr w:type="spellEnd"/>
      <w:r w:rsidRPr="005E4A9C">
        <w:rPr>
          <w:rFonts w:ascii="Times New Roman" w:hAnsi="Times New Roman" w:cs="Times New Roman"/>
          <w:b/>
          <w:sz w:val="24"/>
          <w:u w:val="single"/>
        </w:rPr>
        <w:t xml:space="preserve"> UFPB/</w:t>
      </w:r>
      <w:proofErr w:type="spellStart"/>
      <w:r w:rsidRPr="005E4A9C">
        <w:rPr>
          <w:rFonts w:ascii="Times New Roman" w:hAnsi="Times New Roman" w:cs="Times New Roman"/>
          <w:b/>
          <w:sz w:val="24"/>
          <w:u w:val="single"/>
        </w:rPr>
        <w:t>CPL-PU</w:t>
      </w:r>
      <w:proofErr w:type="spellEnd"/>
      <w:r w:rsidRPr="005E4A9C">
        <w:rPr>
          <w:rFonts w:ascii="Times New Roman" w:hAnsi="Times New Roman" w:cs="Times New Roman"/>
          <w:b/>
          <w:sz w:val="24"/>
          <w:u w:val="single"/>
        </w:rPr>
        <w:t xml:space="preserve"> Nº 01</w:t>
      </w:r>
      <w:r w:rsidR="006B19C0">
        <w:rPr>
          <w:rFonts w:ascii="Times New Roman" w:hAnsi="Times New Roman" w:cs="Times New Roman"/>
          <w:b/>
          <w:sz w:val="24"/>
          <w:u w:val="single"/>
        </w:rPr>
        <w:t>0</w:t>
      </w:r>
      <w:r w:rsidRPr="005E4A9C">
        <w:rPr>
          <w:rFonts w:ascii="Times New Roman" w:hAnsi="Times New Roman" w:cs="Times New Roman"/>
          <w:b/>
          <w:sz w:val="24"/>
          <w:u w:val="single"/>
        </w:rPr>
        <w:t>/201</w:t>
      </w:r>
      <w:r w:rsidR="006B19C0">
        <w:rPr>
          <w:rFonts w:ascii="Times New Roman" w:hAnsi="Times New Roman" w:cs="Times New Roman"/>
          <w:b/>
          <w:sz w:val="24"/>
          <w:u w:val="single"/>
        </w:rPr>
        <w:t>9</w:t>
      </w:r>
    </w:p>
    <w:p w14:paraId="7B5046C5" w14:textId="77777777" w:rsidR="005E4A9C" w:rsidRPr="005E4A9C" w:rsidRDefault="005E4A9C" w:rsidP="005E4A9C">
      <w:pPr>
        <w:tabs>
          <w:tab w:val="left" w:pos="1418"/>
        </w:tabs>
        <w:spacing w:line="360" w:lineRule="auto"/>
        <w:jc w:val="center"/>
        <w:rPr>
          <w:rFonts w:ascii="Times New Roman" w:hAnsi="Times New Roman" w:cs="Times New Roman"/>
          <w:b/>
          <w:sz w:val="24"/>
          <w:u w:val="single"/>
        </w:rPr>
      </w:pPr>
      <w:r w:rsidRPr="005E4A9C">
        <w:rPr>
          <w:rFonts w:ascii="Times New Roman" w:hAnsi="Times New Roman" w:cs="Times New Roman"/>
          <w:b/>
          <w:sz w:val="24"/>
          <w:u w:val="single"/>
        </w:rPr>
        <w:t>PROCESSO ADMINISTRATIVO Nº 23074.053229/2018-16</w:t>
      </w:r>
    </w:p>
    <w:p w14:paraId="11311B09" w14:textId="77777777" w:rsidR="00957CF4" w:rsidRDefault="00957CF4" w:rsidP="00151897">
      <w:pPr>
        <w:spacing w:line="360" w:lineRule="auto"/>
        <w:jc w:val="center"/>
        <w:rPr>
          <w:rFonts w:ascii="Times New Roman" w:hAnsi="Times New Roman" w:cs="Times New Roman"/>
          <w:b/>
          <w:sz w:val="24"/>
          <w:u w:val="single"/>
        </w:rPr>
      </w:pPr>
    </w:p>
    <w:p w14:paraId="12A4C78E" w14:textId="7B45A563" w:rsidR="00A06028" w:rsidRPr="00A97036" w:rsidRDefault="00063C9B" w:rsidP="00151897">
      <w:pPr>
        <w:spacing w:line="360" w:lineRule="auto"/>
        <w:jc w:val="center"/>
        <w:rPr>
          <w:rFonts w:ascii="Times New Roman" w:hAnsi="Times New Roman" w:cs="Times New Roman"/>
          <w:b/>
          <w:sz w:val="24"/>
          <w:u w:val="single"/>
        </w:rPr>
      </w:pPr>
      <w:r w:rsidRPr="00A97036">
        <w:rPr>
          <w:rFonts w:ascii="Times New Roman" w:hAnsi="Times New Roman" w:cs="Times New Roman"/>
          <w:b/>
          <w:sz w:val="24"/>
          <w:u w:val="single"/>
        </w:rPr>
        <w:t xml:space="preserve">ANEXO </w:t>
      </w:r>
      <w:r w:rsidR="00A06028" w:rsidRPr="00A97036">
        <w:rPr>
          <w:rFonts w:ascii="Times New Roman" w:hAnsi="Times New Roman" w:cs="Times New Roman"/>
          <w:b/>
          <w:sz w:val="24"/>
          <w:u w:val="single"/>
        </w:rPr>
        <w:t>V</w:t>
      </w:r>
      <w:r w:rsidR="00902E5D">
        <w:rPr>
          <w:rFonts w:ascii="Times New Roman" w:hAnsi="Times New Roman" w:cs="Times New Roman"/>
          <w:b/>
          <w:sz w:val="24"/>
          <w:u w:val="single"/>
        </w:rPr>
        <w:t>I</w:t>
      </w:r>
    </w:p>
    <w:p w14:paraId="568853FF" w14:textId="4807BC69" w:rsidR="00A06028" w:rsidRPr="00A97036" w:rsidRDefault="00A06028" w:rsidP="00151897">
      <w:pPr>
        <w:spacing w:line="360" w:lineRule="auto"/>
        <w:jc w:val="center"/>
        <w:rPr>
          <w:rFonts w:ascii="Times New Roman" w:hAnsi="Times New Roman" w:cs="Times New Roman"/>
          <w:b/>
          <w:sz w:val="24"/>
          <w:u w:val="single"/>
        </w:rPr>
      </w:pPr>
      <w:r w:rsidRPr="00A97036">
        <w:rPr>
          <w:rFonts w:ascii="Times New Roman" w:hAnsi="Times New Roman" w:cs="Times New Roman"/>
          <w:b/>
          <w:sz w:val="24"/>
          <w:u w:val="single"/>
        </w:rPr>
        <w:t xml:space="preserve">MINUTA DE </w:t>
      </w:r>
      <w:r w:rsidR="00477BFD" w:rsidRPr="00A97036">
        <w:rPr>
          <w:rFonts w:ascii="Times New Roman" w:hAnsi="Times New Roman" w:cs="Times New Roman"/>
          <w:b/>
          <w:sz w:val="24"/>
          <w:u w:val="single"/>
        </w:rPr>
        <w:t xml:space="preserve">TERMO DE </w:t>
      </w:r>
      <w:r w:rsidRPr="00A97036">
        <w:rPr>
          <w:rFonts w:ascii="Times New Roman" w:hAnsi="Times New Roman" w:cs="Times New Roman"/>
          <w:b/>
          <w:sz w:val="24"/>
          <w:u w:val="single"/>
        </w:rPr>
        <w:t>CONTRATO</w:t>
      </w:r>
    </w:p>
    <w:p w14:paraId="470B4D6E" w14:textId="77777777" w:rsidR="00A06028" w:rsidRDefault="00A06028" w:rsidP="00151897">
      <w:pPr>
        <w:spacing w:line="360" w:lineRule="auto"/>
        <w:jc w:val="center"/>
        <w:rPr>
          <w:rFonts w:ascii="Times New Roman" w:hAnsi="Times New Roman" w:cs="Times New Roman"/>
          <w:b/>
          <w:bCs/>
          <w:color w:val="000000"/>
          <w:sz w:val="24"/>
        </w:rPr>
      </w:pPr>
    </w:p>
    <w:p w14:paraId="39F87890" w14:textId="77777777" w:rsidR="00856521" w:rsidRPr="003543DA" w:rsidRDefault="00856521" w:rsidP="00151897">
      <w:pPr>
        <w:spacing w:line="360" w:lineRule="auto"/>
        <w:jc w:val="center"/>
        <w:rPr>
          <w:rFonts w:ascii="Times New Roman" w:hAnsi="Times New Roman" w:cs="Times New Roman"/>
          <w:b/>
          <w:bCs/>
          <w:color w:val="000000"/>
          <w:sz w:val="24"/>
        </w:rPr>
      </w:pPr>
    </w:p>
    <w:p w14:paraId="17A64F1A" w14:textId="0796A9B0" w:rsidR="00A06028" w:rsidRPr="00856521" w:rsidRDefault="00856521" w:rsidP="00151897">
      <w:pPr>
        <w:spacing w:line="360" w:lineRule="auto"/>
        <w:ind w:left="4536"/>
        <w:jc w:val="both"/>
        <w:rPr>
          <w:rFonts w:ascii="Times New Roman" w:hAnsi="Times New Roman" w:cs="Times New Roman"/>
          <w:b/>
          <w:sz w:val="24"/>
        </w:rPr>
      </w:pPr>
      <w:r w:rsidRPr="00856521">
        <w:rPr>
          <w:rFonts w:ascii="Times New Roman" w:hAnsi="Times New Roman" w:cs="Times New Roman"/>
          <w:b/>
          <w:sz w:val="24"/>
        </w:rPr>
        <w:t xml:space="preserve">TERMO DE CONTRATO DE COMPRA </w:t>
      </w:r>
      <w:proofErr w:type="gramStart"/>
      <w:r w:rsidRPr="00856521">
        <w:rPr>
          <w:rFonts w:ascii="Times New Roman" w:hAnsi="Times New Roman" w:cs="Times New Roman"/>
          <w:b/>
          <w:sz w:val="24"/>
        </w:rPr>
        <w:t>Nº ...</w:t>
      </w:r>
      <w:proofErr w:type="gramEnd"/>
      <w:r w:rsidRPr="00856521">
        <w:rPr>
          <w:rFonts w:ascii="Times New Roman" w:hAnsi="Times New Roman" w:cs="Times New Roman"/>
          <w:b/>
          <w:sz w:val="24"/>
        </w:rPr>
        <w:t xml:space="preserve">...../...., QUE FAZEM ENTRE SI O(A).......................................................... E A </w:t>
      </w:r>
      <w:proofErr w:type="gramStart"/>
      <w:r w:rsidRPr="00856521">
        <w:rPr>
          <w:rFonts w:ascii="Times New Roman" w:hAnsi="Times New Roman" w:cs="Times New Roman"/>
          <w:b/>
          <w:sz w:val="24"/>
        </w:rPr>
        <w:t>EMPRESA ...</w:t>
      </w:r>
      <w:proofErr w:type="gramEnd"/>
      <w:r w:rsidRPr="00856521">
        <w:rPr>
          <w:rFonts w:ascii="Times New Roman" w:hAnsi="Times New Roman" w:cs="Times New Roman"/>
          <w:b/>
          <w:sz w:val="24"/>
        </w:rPr>
        <w:t xml:space="preserve">........................................................  </w:t>
      </w:r>
    </w:p>
    <w:p w14:paraId="10451BC3" w14:textId="77777777" w:rsidR="009777F0" w:rsidRDefault="009777F0" w:rsidP="00151897">
      <w:pPr>
        <w:spacing w:line="360" w:lineRule="auto"/>
        <w:jc w:val="both"/>
        <w:rPr>
          <w:rFonts w:ascii="Times New Roman" w:hAnsi="Times New Roman" w:cs="Times New Roman"/>
          <w:sz w:val="24"/>
        </w:rPr>
      </w:pPr>
    </w:p>
    <w:p w14:paraId="692C9A47" w14:textId="29E9207F" w:rsidR="00957CF4" w:rsidRPr="00957CF4" w:rsidRDefault="00957CF4" w:rsidP="00151897">
      <w:pPr>
        <w:spacing w:line="360" w:lineRule="auto"/>
        <w:jc w:val="both"/>
        <w:rPr>
          <w:rFonts w:ascii="Times New Roman" w:hAnsi="Times New Roman" w:cs="Times New Roman"/>
          <w:color w:val="000000" w:themeColor="text1"/>
          <w:sz w:val="24"/>
        </w:rPr>
      </w:pPr>
      <w:proofErr w:type="gramStart"/>
      <w:r w:rsidRPr="00957CF4">
        <w:rPr>
          <w:rFonts w:ascii="Times New Roman" w:hAnsi="Times New Roman" w:cs="Times New Roman"/>
          <w:color w:val="000000" w:themeColor="text1"/>
          <w:sz w:val="24"/>
        </w:rPr>
        <w:t>O(</w:t>
      </w:r>
      <w:proofErr w:type="gramEnd"/>
      <w:r w:rsidRPr="00957CF4">
        <w:rPr>
          <w:rFonts w:ascii="Times New Roman" w:hAnsi="Times New Roman" w:cs="Times New Roman"/>
          <w:color w:val="000000" w:themeColor="text1"/>
          <w:sz w:val="24"/>
        </w:rPr>
        <w:t>A)....................................(</w:t>
      </w:r>
      <w:r w:rsidRPr="00957CF4">
        <w:rPr>
          <w:rFonts w:ascii="Times New Roman" w:hAnsi="Times New Roman" w:cs="Times New Roman"/>
          <w:i/>
          <w:color w:val="000000" w:themeColor="text1"/>
          <w:sz w:val="24"/>
        </w:rPr>
        <w:t>órgão ou entidade pública Contratante</w:t>
      </w:r>
      <w:r w:rsidRPr="00957CF4">
        <w:rPr>
          <w:rFonts w:ascii="Times New Roman" w:hAnsi="Times New Roman" w:cs="Times New Roman"/>
          <w:color w:val="000000" w:themeColor="text1"/>
          <w:sz w:val="24"/>
        </w:rPr>
        <w:t>), com sede no(a) ....................................................., na cidade de ...................................... /</w:t>
      </w:r>
      <w:proofErr w:type="gramStart"/>
      <w:r w:rsidRPr="00957CF4">
        <w:rPr>
          <w:rFonts w:ascii="Times New Roman" w:hAnsi="Times New Roman" w:cs="Times New Roman"/>
          <w:color w:val="000000" w:themeColor="text1"/>
          <w:sz w:val="24"/>
        </w:rPr>
        <w:t>Estado ...</w:t>
      </w:r>
      <w:proofErr w:type="gramEnd"/>
      <w:r w:rsidRPr="00957CF4">
        <w:rPr>
          <w:rFonts w:ascii="Times New Roman" w:hAnsi="Times New Roman" w:cs="Times New Roman"/>
          <w:color w:val="000000" w:themeColor="text1"/>
          <w:sz w:val="24"/>
        </w:rPr>
        <w:t>, inscrito(a) no CNPJ sob o nº ................................, neste ato representado(a) pelo(a) .........................</w:t>
      </w:r>
      <w:r w:rsidRPr="00957CF4">
        <w:rPr>
          <w:rFonts w:ascii="Times New Roman" w:hAnsi="Times New Roman" w:cs="Times New Roman"/>
          <w:iCs/>
          <w:color w:val="000000" w:themeColor="text1"/>
          <w:sz w:val="24"/>
        </w:rPr>
        <w:t>(</w:t>
      </w:r>
      <w:r w:rsidRPr="00957CF4">
        <w:rPr>
          <w:rFonts w:ascii="Times New Roman" w:hAnsi="Times New Roman" w:cs="Times New Roman"/>
          <w:i/>
          <w:iCs/>
          <w:color w:val="000000" w:themeColor="text1"/>
          <w:sz w:val="24"/>
        </w:rPr>
        <w:t>cargo e nome</w:t>
      </w:r>
      <w:r w:rsidRPr="00957CF4">
        <w:rPr>
          <w:rFonts w:ascii="Times New Roman" w:hAnsi="Times New Roman" w:cs="Times New Roman"/>
          <w:iCs/>
          <w:color w:val="000000" w:themeColor="text1"/>
          <w:sz w:val="24"/>
        </w:rPr>
        <w:t>)</w:t>
      </w:r>
      <w:r w:rsidRPr="00957CF4">
        <w:rPr>
          <w:rFonts w:ascii="Times New Roman" w:hAnsi="Times New Roman" w:cs="Times New Roman"/>
          <w:color w:val="000000" w:themeColor="text1"/>
          <w:sz w:val="24"/>
        </w:rPr>
        <w:t xml:space="preserve">, nomeado(a) pela Portaria nº ......, de ..... </w:t>
      </w:r>
      <w:proofErr w:type="gramStart"/>
      <w:r w:rsidRPr="00957CF4">
        <w:rPr>
          <w:rFonts w:ascii="Times New Roman" w:hAnsi="Times New Roman" w:cs="Times New Roman"/>
          <w:color w:val="000000" w:themeColor="text1"/>
          <w:sz w:val="24"/>
        </w:rPr>
        <w:t>de</w:t>
      </w:r>
      <w:proofErr w:type="gramEnd"/>
      <w:r w:rsidRPr="00957CF4">
        <w:rPr>
          <w:rFonts w:ascii="Times New Roman" w:hAnsi="Times New Roman" w:cs="Times New Roman"/>
          <w:color w:val="000000" w:themeColor="text1"/>
          <w:sz w:val="24"/>
        </w:rPr>
        <w:t xml:space="preserve"> ..................... </w:t>
      </w:r>
      <w:proofErr w:type="gramStart"/>
      <w:r w:rsidRPr="00957CF4">
        <w:rPr>
          <w:rFonts w:ascii="Times New Roman" w:hAnsi="Times New Roman" w:cs="Times New Roman"/>
          <w:color w:val="000000" w:themeColor="text1"/>
          <w:sz w:val="24"/>
        </w:rPr>
        <w:t>de</w:t>
      </w:r>
      <w:proofErr w:type="gramEnd"/>
      <w:r w:rsidRPr="00957CF4">
        <w:rPr>
          <w:rFonts w:ascii="Times New Roman" w:hAnsi="Times New Roman" w:cs="Times New Roman"/>
          <w:color w:val="000000" w:themeColor="text1"/>
          <w:sz w:val="24"/>
        </w:rPr>
        <w:t xml:space="preserve"> 20..., publicada no</w:t>
      </w:r>
      <w:r w:rsidRPr="00957CF4">
        <w:rPr>
          <w:rFonts w:ascii="Times New Roman" w:hAnsi="Times New Roman" w:cs="Times New Roman"/>
          <w:i/>
          <w:color w:val="000000" w:themeColor="text1"/>
          <w:sz w:val="24"/>
        </w:rPr>
        <w:t xml:space="preserve"> </w:t>
      </w:r>
      <w:r w:rsidRPr="00957CF4">
        <w:rPr>
          <w:rFonts w:ascii="Times New Roman" w:hAnsi="Times New Roman" w:cs="Times New Roman"/>
          <w:i/>
          <w:iCs/>
          <w:color w:val="000000" w:themeColor="text1"/>
          <w:sz w:val="24"/>
        </w:rPr>
        <w:t>DOU</w:t>
      </w:r>
      <w:r w:rsidRPr="00957CF4">
        <w:rPr>
          <w:rFonts w:ascii="Times New Roman" w:hAnsi="Times New Roman" w:cs="Times New Roman"/>
          <w:i/>
          <w:color w:val="000000" w:themeColor="text1"/>
          <w:sz w:val="24"/>
        </w:rPr>
        <w:t xml:space="preserve"> </w:t>
      </w:r>
      <w:r w:rsidRPr="00957CF4">
        <w:rPr>
          <w:rFonts w:ascii="Times New Roman" w:hAnsi="Times New Roman" w:cs="Times New Roman"/>
          <w:color w:val="000000" w:themeColor="text1"/>
          <w:sz w:val="24"/>
        </w:rPr>
        <w:t xml:space="preserve">de ..... </w:t>
      </w:r>
      <w:proofErr w:type="gramStart"/>
      <w:r w:rsidRPr="00957CF4">
        <w:rPr>
          <w:rFonts w:ascii="Times New Roman" w:hAnsi="Times New Roman" w:cs="Times New Roman"/>
          <w:color w:val="000000" w:themeColor="text1"/>
          <w:sz w:val="24"/>
        </w:rPr>
        <w:t>de</w:t>
      </w:r>
      <w:proofErr w:type="gramEnd"/>
      <w:r w:rsidRPr="00957CF4">
        <w:rPr>
          <w:rFonts w:ascii="Times New Roman" w:hAnsi="Times New Roman" w:cs="Times New Roman"/>
          <w:color w:val="000000" w:themeColor="text1"/>
          <w:sz w:val="24"/>
        </w:rPr>
        <w:t xml:space="preserve"> ............... </w:t>
      </w:r>
      <w:proofErr w:type="gramStart"/>
      <w:r w:rsidRPr="00957CF4">
        <w:rPr>
          <w:rFonts w:ascii="Times New Roman" w:hAnsi="Times New Roman" w:cs="Times New Roman"/>
          <w:color w:val="000000" w:themeColor="text1"/>
          <w:sz w:val="24"/>
        </w:rPr>
        <w:t>de</w:t>
      </w:r>
      <w:proofErr w:type="gramEnd"/>
      <w:r w:rsidRPr="00957CF4">
        <w:rPr>
          <w:rFonts w:ascii="Times New Roman" w:hAnsi="Times New Roman" w:cs="Times New Roman"/>
          <w:color w:val="000000" w:themeColor="text1"/>
          <w:sz w:val="24"/>
        </w:rPr>
        <w:t xml:space="preserve"> ..........., inscrito(a) no CPF nº ...................., portador(a) da Carteira de Identidade nº ...................................., doravante denominada CO</w:t>
      </w:r>
      <w:r w:rsidRPr="00957CF4">
        <w:rPr>
          <w:rFonts w:ascii="Times New Roman" w:hAnsi="Times New Roman" w:cs="Times New Roman"/>
          <w:color w:val="000000" w:themeColor="text1"/>
          <w:sz w:val="24"/>
        </w:rPr>
        <w:t>N</w:t>
      </w:r>
      <w:r w:rsidRPr="00957CF4">
        <w:rPr>
          <w:rFonts w:ascii="Times New Roman" w:hAnsi="Times New Roman" w:cs="Times New Roman"/>
          <w:color w:val="000000" w:themeColor="text1"/>
          <w:sz w:val="24"/>
        </w:rPr>
        <w:t xml:space="preserve">TRATANTE, e o(a) .............................. </w:t>
      </w:r>
      <w:proofErr w:type="gramStart"/>
      <w:r w:rsidRPr="00957CF4">
        <w:rPr>
          <w:rFonts w:ascii="Times New Roman" w:hAnsi="Times New Roman" w:cs="Times New Roman"/>
          <w:color w:val="000000" w:themeColor="text1"/>
          <w:sz w:val="24"/>
        </w:rPr>
        <w:t>inscrito</w:t>
      </w:r>
      <w:proofErr w:type="gramEnd"/>
      <w:r w:rsidRPr="00957CF4">
        <w:rPr>
          <w:rFonts w:ascii="Times New Roman" w:hAnsi="Times New Roman" w:cs="Times New Roman"/>
          <w:color w:val="000000" w:themeColor="text1"/>
          <w:sz w:val="24"/>
        </w:rPr>
        <w:t xml:space="preserve">(a) no CNPJ/MF sob o nº ............................, sediado(a) na ..................................., em ............................. </w:t>
      </w:r>
      <w:proofErr w:type="gramStart"/>
      <w:r w:rsidRPr="00957CF4">
        <w:rPr>
          <w:rFonts w:ascii="Times New Roman" w:hAnsi="Times New Roman" w:cs="Times New Roman"/>
          <w:color w:val="000000" w:themeColor="text1"/>
          <w:sz w:val="24"/>
        </w:rPr>
        <w:t>doravante</w:t>
      </w:r>
      <w:proofErr w:type="gramEnd"/>
      <w:r w:rsidRPr="00957CF4">
        <w:rPr>
          <w:rFonts w:ascii="Times New Roman" w:hAnsi="Times New Roman" w:cs="Times New Roman"/>
          <w:color w:val="000000" w:themeColor="text1"/>
          <w:sz w:val="24"/>
        </w:rPr>
        <w:t xml:space="preserve"> designada CONTR</w:t>
      </w:r>
      <w:r w:rsidRPr="00957CF4">
        <w:rPr>
          <w:rFonts w:ascii="Times New Roman" w:hAnsi="Times New Roman" w:cs="Times New Roman"/>
          <w:color w:val="000000" w:themeColor="text1"/>
          <w:sz w:val="24"/>
        </w:rPr>
        <w:t>A</w:t>
      </w:r>
      <w:r w:rsidRPr="00957CF4">
        <w:rPr>
          <w:rFonts w:ascii="Times New Roman" w:hAnsi="Times New Roman" w:cs="Times New Roman"/>
          <w:color w:val="000000" w:themeColor="text1"/>
          <w:sz w:val="24"/>
        </w:rPr>
        <w:t>TADA, neste ato representada pelo(a) Sr.(a) ....................., portador(a) da Carteira de Ident</w:t>
      </w:r>
      <w:r w:rsidRPr="00957CF4">
        <w:rPr>
          <w:rFonts w:ascii="Times New Roman" w:hAnsi="Times New Roman" w:cs="Times New Roman"/>
          <w:color w:val="000000" w:themeColor="text1"/>
          <w:sz w:val="24"/>
        </w:rPr>
        <w:t>i</w:t>
      </w:r>
      <w:r w:rsidRPr="00957CF4">
        <w:rPr>
          <w:rFonts w:ascii="Times New Roman" w:hAnsi="Times New Roman" w:cs="Times New Roman"/>
          <w:color w:val="000000" w:themeColor="text1"/>
          <w:sz w:val="24"/>
        </w:rPr>
        <w:t xml:space="preserve">dade nº ................., expedida pela (o) .................., e CPF nº ........................., tendo em vista o que consta no Processo nº .............................. </w:t>
      </w:r>
      <w:proofErr w:type="gramStart"/>
      <w:r w:rsidRPr="00957CF4">
        <w:rPr>
          <w:rFonts w:ascii="Times New Roman" w:hAnsi="Times New Roman" w:cs="Times New Roman"/>
          <w:color w:val="000000" w:themeColor="text1"/>
          <w:sz w:val="24"/>
        </w:rPr>
        <w:t>e</w:t>
      </w:r>
      <w:proofErr w:type="gramEnd"/>
      <w:r w:rsidRPr="00957CF4">
        <w:rPr>
          <w:rFonts w:ascii="Times New Roman" w:hAnsi="Times New Roman" w:cs="Times New Roman"/>
          <w:color w:val="000000" w:themeColor="text1"/>
          <w:sz w:val="24"/>
        </w:rPr>
        <w:t xml:space="preserve"> em observância às disposições da Lei nº 8.666, de 21 de junho de 1993, da Lei nº 10.520, de 17 de julho de 2002 e na Lei nº 8.078, de 1990 - Código de Defesa do Consumidor, resolvem celebrar o presente Termo de Contrato, decorrente do Pregão </w:t>
      </w:r>
      <w:r>
        <w:rPr>
          <w:rFonts w:ascii="Times New Roman" w:hAnsi="Times New Roman" w:cs="Times New Roman"/>
          <w:color w:val="000000" w:themeColor="text1"/>
          <w:sz w:val="24"/>
        </w:rPr>
        <w:t xml:space="preserve">SRP </w:t>
      </w:r>
      <w:r w:rsidRPr="00957CF4">
        <w:rPr>
          <w:rFonts w:ascii="Times New Roman" w:hAnsi="Times New Roman" w:cs="Times New Roman"/>
          <w:color w:val="000000" w:themeColor="text1"/>
          <w:sz w:val="24"/>
        </w:rPr>
        <w:t>nº ........../20...., mediante as cláusulas e condições a seguir enunc</w:t>
      </w:r>
      <w:r w:rsidRPr="00957CF4">
        <w:rPr>
          <w:rFonts w:ascii="Times New Roman" w:hAnsi="Times New Roman" w:cs="Times New Roman"/>
          <w:color w:val="000000" w:themeColor="text1"/>
          <w:sz w:val="24"/>
        </w:rPr>
        <w:t>i</w:t>
      </w:r>
      <w:r w:rsidRPr="00957CF4">
        <w:rPr>
          <w:rFonts w:ascii="Times New Roman" w:hAnsi="Times New Roman" w:cs="Times New Roman"/>
          <w:color w:val="000000" w:themeColor="text1"/>
          <w:sz w:val="24"/>
        </w:rPr>
        <w:t>a</w:t>
      </w:r>
      <w:r>
        <w:rPr>
          <w:rFonts w:ascii="Times New Roman" w:hAnsi="Times New Roman" w:cs="Times New Roman"/>
          <w:color w:val="000000" w:themeColor="text1"/>
          <w:sz w:val="24"/>
        </w:rPr>
        <w:t>das:</w:t>
      </w:r>
    </w:p>
    <w:p w14:paraId="2220806B" w14:textId="38FD5181" w:rsidR="00A06028" w:rsidRPr="00856521" w:rsidRDefault="00A06028" w:rsidP="00151897">
      <w:pPr>
        <w:spacing w:line="360" w:lineRule="auto"/>
        <w:ind w:firstLine="2835"/>
        <w:jc w:val="both"/>
        <w:rPr>
          <w:rFonts w:ascii="Times New Roman" w:hAnsi="Times New Roman" w:cs="Times New Roman"/>
          <w:sz w:val="24"/>
        </w:rPr>
      </w:pPr>
    </w:p>
    <w:p w14:paraId="2B62ABD7" w14:textId="53EB4AE2"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sz w:val="24"/>
        </w:rPr>
      </w:pPr>
      <w:r w:rsidRPr="001C61E9">
        <w:rPr>
          <w:rFonts w:ascii="Times New Roman" w:hAnsi="Times New Roman" w:cs="Times New Roman"/>
          <w:b/>
          <w:sz w:val="24"/>
        </w:rPr>
        <w:t>CLÁUSULA PRIMEIRA – OBJETO</w:t>
      </w:r>
    </w:p>
    <w:p w14:paraId="3A20D763" w14:textId="77777777" w:rsidR="009777F0" w:rsidRPr="003543DA" w:rsidRDefault="009777F0" w:rsidP="00151897">
      <w:pPr>
        <w:spacing w:line="360" w:lineRule="auto"/>
        <w:jc w:val="both"/>
        <w:rPr>
          <w:rFonts w:ascii="Times New Roman" w:hAnsi="Times New Roman" w:cs="Times New Roman"/>
          <w:sz w:val="24"/>
        </w:rPr>
      </w:pPr>
    </w:p>
    <w:p w14:paraId="35B9F69A" w14:textId="77777777" w:rsidR="00A97036" w:rsidRDefault="00A97036" w:rsidP="00151897">
      <w:pPr>
        <w:pStyle w:val="PargrafodaLista"/>
        <w:numPr>
          <w:ilvl w:val="8"/>
          <w:numId w:val="40"/>
        </w:numPr>
        <w:spacing w:line="360" w:lineRule="auto"/>
        <w:ind w:left="0" w:firstLine="0"/>
        <w:jc w:val="both"/>
        <w:rPr>
          <w:rFonts w:ascii="Times New Roman" w:hAnsi="Times New Roman" w:cs="Times New Roman"/>
          <w:color w:val="000000"/>
          <w:sz w:val="24"/>
        </w:rPr>
      </w:pPr>
      <w:r w:rsidRPr="001C61E9">
        <w:rPr>
          <w:rFonts w:ascii="Times New Roman" w:hAnsi="Times New Roman" w:cs="Times New Roman"/>
          <w:color w:val="000000"/>
          <w:sz w:val="24"/>
        </w:rPr>
        <w:t xml:space="preserve">O objeto do presente Termo de Contrato é a aquisição </w:t>
      </w:r>
      <w:proofErr w:type="gramStart"/>
      <w:r w:rsidRPr="001C61E9">
        <w:rPr>
          <w:rFonts w:ascii="Times New Roman" w:hAnsi="Times New Roman" w:cs="Times New Roman"/>
          <w:color w:val="000000"/>
          <w:sz w:val="24"/>
        </w:rPr>
        <w:t>de ...</w:t>
      </w:r>
      <w:proofErr w:type="gramEnd"/>
      <w:r w:rsidRPr="001C61E9">
        <w:rPr>
          <w:rFonts w:ascii="Times New Roman" w:hAnsi="Times New Roman" w:cs="Times New Roman"/>
          <w:color w:val="000000"/>
          <w:sz w:val="24"/>
        </w:rPr>
        <w:t>......................, conforme esp</w:t>
      </w:r>
      <w:r w:rsidRPr="001C61E9">
        <w:rPr>
          <w:rFonts w:ascii="Times New Roman" w:hAnsi="Times New Roman" w:cs="Times New Roman"/>
          <w:color w:val="000000"/>
          <w:sz w:val="24"/>
        </w:rPr>
        <w:t>e</w:t>
      </w:r>
      <w:r w:rsidRPr="001C61E9">
        <w:rPr>
          <w:rFonts w:ascii="Times New Roman" w:hAnsi="Times New Roman" w:cs="Times New Roman"/>
          <w:color w:val="000000"/>
          <w:sz w:val="24"/>
        </w:rPr>
        <w:t>cificações e quantitativos estabelecidos no Edital do Pregão identificado no preâmbulo e na proposta vencedora, os quais integram este instrumento, independente de transcrição.</w:t>
      </w:r>
    </w:p>
    <w:p w14:paraId="08DC3921" w14:textId="77777777" w:rsidR="001C61E9" w:rsidRPr="001C61E9" w:rsidRDefault="001C61E9" w:rsidP="00151897">
      <w:pPr>
        <w:pStyle w:val="PargrafodaLista"/>
        <w:spacing w:line="360" w:lineRule="auto"/>
        <w:ind w:left="0"/>
        <w:jc w:val="both"/>
        <w:rPr>
          <w:rFonts w:ascii="Times New Roman" w:hAnsi="Times New Roman" w:cs="Times New Roman"/>
          <w:color w:val="000000"/>
          <w:sz w:val="24"/>
        </w:rPr>
      </w:pPr>
    </w:p>
    <w:p w14:paraId="370814E1" w14:textId="77777777" w:rsidR="00856521" w:rsidRPr="001C61E9" w:rsidRDefault="00856521" w:rsidP="00151897">
      <w:pPr>
        <w:pStyle w:val="PargrafodaLista"/>
        <w:numPr>
          <w:ilvl w:val="0"/>
          <w:numId w:val="41"/>
        </w:numPr>
        <w:spacing w:line="360" w:lineRule="auto"/>
        <w:ind w:left="0" w:firstLine="0"/>
        <w:jc w:val="both"/>
        <w:rPr>
          <w:rFonts w:ascii="Times New Roman" w:hAnsi="Times New Roman" w:cs="Times New Roman"/>
          <w:color w:val="000000"/>
          <w:sz w:val="24"/>
        </w:rPr>
      </w:pPr>
      <w:r w:rsidRPr="001C61E9">
        <w:rPr>
          <w:rFonts w:ascii="Times New Roman" w:hAnsi="Times New Roman" w:cs="Times New Roman"/>
          <w:color w:val="000000"/>
          <w:sz w:val="24"/>
        </w:rPr>
        <w:t>Discriminação do objeto:</w:t>
      </w:r>
    </w:p>
    <w:tbl>
      <w:tblPr>
        <w:tblW w:w="93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7"/>
        <w:gridCol w:w="2084"/>
        <w:gridCol w:w="2187"/>
        <w:gridCol w:w="1365"/>
        <w:gridCol w:w="1347"/>
        <w:gridCol w:w="1315"/>
      </w:tblGrid>
      <w:tr w:rsidR="00856521" w:rsidRPr="00856521" w14:paraId="597D2700" w14:textId="77777777" w:rsidTr="000719BB">
        <w:trPr>
          <w:trHeight w:val="723"/>
        </w:trPr>
        <w:tc>
          <w:tcPr>
            <w:tcW w:w="1097" w:type="dxa"/>
          </w:tcPr>
          <w:p w14:paraId="4C15D919" w14:textId="77777777" w:rsidR="00856521" w:rsidRPr="00856521" w:rsidRDefault="00856521" w:rsidP="00151897">
            <w:pPr>
              <w:widowControl w:val="0"/>
              <w:suppressAutoHyphens/>
              <w:spacing w:line="360" w:lineRule="auto"/>
              <w:jc w:val="center"/>
              <w:rPr>
                <w:rFonts w:ascii="Times New Roman" w:hAnsi="Times New Roman" w:cs="Times New Roman"/>
                <w:b/>
                <w:bCs/>
                <w:color w:val="000000"/>
                <w:szCs w:val="20"/>
              </w:rPr>
            </w:pPr>
            <w:r w:rsidRPr="00856521">
              <w:rPr>
                <w:rFonts w:ascii="Times New Roman" w:hAnsi="Times New Roman" w:cs="Times New Roman"/>
                <w:b/>
                <w:bCs/>
                <w:color w:val="000000"/>
                <w:szCs w:val="20"/>
              </w:rPr>
              <w:t>ITEM</w:t>
            </w:r>
          </w:p>
          <w:p w14:paraId="7D367A5B" w14:textId="77777777" w:rsidR="00856521" w:rsidRPr="00856521" w:rsidRDefault="00856521" w:rsidP="00151897">
            <w:pPr>
              <w:widowControl w:val="0"/>
              <w:suppressAutoHyphens/>
              <w:spacing w:line="360" w:lineRule="auto"/>
              <w:jc w:val="center"/>
              <w:rPr>
                <w:rFonts w:ascii="Times New Roman" w:hAnsi="Times New Roman" w:cs="Times New Roman"/>
                <w:b/>
                <w:color w:val="000000"/>
                <w:szCs w:val="20"/>
              </w:rPr>
            </w:pPr>
          </w:p>
        </w:tc>
        <w:tc>
          <w:tcPr>
            <w:tcW w:w="2084" w:type="dxa"/>
          </w:tcPr>
          <w:p w14:paraId="2E00F2F1" w14:textId="77777777" w:rsidR="00856521" w:rsidRPr="00856521" w:rsidRDefault="00856521" w:rsidP="00151897">
            <w:pPr>
              <w:spacing w:line="360" w:lineRule="auto"/>
              <w:jc w:val="center"/>
              <w:rPr>
                <w:rFonts w:ascii="Times New Roman" w:hAnsi="Times New Roman" w:cs="Times New Roman"/>
                <w:b/>
                <w:bCs/>
                <w:color w:val="000000"/>
                <w:szCs w:val="20"/>
              </w:rPr>
            </w:pPr>
            <w:r w:rsidRPr="00856521">
              <w:rPr>
                <w:rFonts w:ascii="Times New Roman" w:hAnsi="Times New Roman" w:cs="Times New Roman"/>
                <w:b/>
                <w:bCs/>
                <w:color w:val="000000"/>
                <w:szCs w:val="20"/>
              </w:rPr>
              <w:t>DESCRIÇÃO/</w:t>
            </w:r>
          </w:p>
          <w:p w14:paraId="7574C105" w14:textId="77777777" w:rsidR="00856521" w:rsidRPr="00856521" w:rsidRDefault="00856521" w:rsidP="00151897">
            <w:pPr>
              <w:widowControl w:val="0"/>
              <w:suppressAutoHyphens/>
              <w:spacing w:line="360" w:lineRule="auto"/>
              <w:jc w:val="center"/>
              <w:rPr>
                <w:rFonts w:ascii="Times New Roman" w:hAnsi="Times New Roman" w:cs="Times New Roman"/>
                <w:color w:val="000000"/>
                <w:szCs w:val="20"/>
              </w:rPr>
            </w:pPr>
            <w:r w:rsidRPr="00856521">
              <w:rPr>
                <w:rFonts w:ascii="Times New Roman" w:hAnsi="Times New Roman" w:cs="Times New Roman"/>
                <w:b/>
                <w:bCs/>
                <w:color w:val="000000"/>
                <w:szCs w:val="20"/>
              </w:rPr>
              <w:t>ESPECIFICAÇÃO</w:t>
            </w:r>
          </w:p>
        </w:tc>
        <w:tc>
          <w:tcPr>
            <w:tcW w:w="2187" w:type="dxa"/>
          </w:tcPr>
          <w:p w14:paraId="1B1DC2DF" w14:textId="77777777" w:rsidR="00856521" w:rsidRPr="00856521" w:rsidRDefault="00856521" w:rsidP="00151897">
            <w:pPr>
              <w:widowControl w:val="0"/>
              <w:suppressAutoHyphens/>
              <w:spacing w:line="360" w:lineRule="auto"/>
              <w:jc w:val="center"/>
              <w:rPr>
                <w:rFonts w:ascii="Times New Roman" w:hAnsi="Times New Roman" w:cs="Times New Roman"/>
                <w:color w:val="000000"/>
                <w:szCs w:val="20"/>
              </w:rPr>
            </w:pPr>
            <w:r w:rsidRPr="00856521">
              <w:rPr>
                <w:rFonts w:ascii="Times New Roman" w:hAnsi="Times New Roman" w:cs="Times New Roman"/>
                <w:b/>
                <w:bCs/>
                <w:color w:val="000000"/>
                <w:szCs w:val="20"/>
              </w:rPr>
              <w:t>IDENTIFICAÇÃO CATMAT</w:t>
            </w:r>
          </w:p>
        </w:tc>
        <w:tc>
          <w:tcPr>
            <w:tcW w:w="1365" w:type="dxa"/>
          </w:tcPr>
          <w:p w14:paraId="5FC9A79F" w14:textId="77777777" w:rsidR="00856521" w:rsidRPr="00856521" w:rsidRDefault="00856521" w:rsidP="00151897">
            <w:pPr>
              <w:widowControl w:val="0"/>
              <w:suppressAutoHyphens/>
              <w:spacing w:line="360" w:lineRule="auto"/>
              <w:jc w:val="center"/>
              <w:rPr>
                <w:rFonts w:ascii="Times New Roman" w:hAnsi="Times New Roman" w:cs="Times New Roman"/>
                <w:color w:val="000000"/>
                <w:szCs w:val="20"/>
              </w:rPr>
            </w:pPr>
            <w:r w:rsidRPr="00856521">
              <w:rPr>
                <w:rFonts w:ascii="Times New Roman" w:hAnsi="Times New Roman" w:cs="Times New Roman"/>
                <w:b/>
                <w:bCs/>
                <w:color w:val="000000"/>
                <w:szCs w:val="20"/>
              </w:rPr>
              <w:t>UNIDADE DE MEDIDA</w:t>
            </w:r>
          </w:p>
        </w:tc>
        <w:tc>
          <w:tcPr>
            <w:tcW w:w="1347" w:type="dxa"/>
          </w:tcPr>
          <w:p w14:paraId="56306AF5" w14:textId="77777777" w:rsidR="00856521" w:rsidRPr="00856521" w:rsidRDefault="00856521" w:rsidP="00151897">
            <w:pPr>
              <w:widowControl w:val="0"/>
              <w:suppressAutoHyphens/>
              <w:spacing w:line="360" w:lineRule="auto"/>
              <w:jc w:val="center"/>
              <w:rPr>
                <w:rFonts w:ascii="Times New Roman" w:hAnsi="Times New Roman" w:cs="Times New Roman"/>
                <w:color w:val="000000"/>
                <w:szCs w:val="20"/>
              </w:rPr>
            </w:pPr>
            <w:r w:rsidRPr="00856521">
              <w:rPr>
                <w:rFonts w:ascii="Times New Roman" w:hAnsi="Times New Roman" w:cs="Times New Roman"/>
                <w:b/>
                <w:bCs/>
                <w:color w:val="000000"/>
                <w:szCs w:val="20"/>
              </w:rPr>
              <w:t>QUANTIDADE</w:t>
            </w:r>
          </w:p>
        </w:tc>
        <w:tc>
          <w:tcPr>
            <w:tcW w:w="1315" w:type="dxa"/>
          </w:tcPr>
          <w:p w14:paraId="1A841DEF" w14:textId="77777777" w:rsidR="00856521" w:rsidRPr="00856521" w:rsidRDefault="00856521" w:rsidP="00151897">
            <w:pPr>
              <w:widowControl w:val="0"/>
              <w:suppressAutoHyphens/>
              <w:spacing w:line="360" w:lineRule="auto"/>
              <w:jc w:val="center"/>
              <w:rPr>
                <w:rFonts w:ascii="Times New Roman" w:hAnsi="Times New Roman" w:cs="Times New Roman"/>
                <w:b/>
                <w:bCs/>
                <w:color w:val="000000"/>
                <w:szCs w:val="20"/>
              </w:rPr>
            </w:pPr>
            <w:r w:rsidRPr="00856521">
              <w:rPr>
                <w:rFonts w:ascii="Times New Roman" w:hAnsi="Times New Roman" w:cs="Times New Roman"/>
                <w:b/>
                <w:bCs/>
                <w:color w:val="000000"/>
                <w:szCs w:val="20"/>
              </w:rPr>
              <w:t>VALOR</w:t>
            </w:r>
          </w:p>
        </w:tc>
      </w:tr>
      <w:tr w:rsidR="00856521" w:rsidRPr="00856521" w14:paraId="55CDB858" w14:textId="77777777" w:rsidTr="000719BB">
        <w:trPr>
          <w:trHeight w:val="369"/>
        </w:trPr>
        <w:tc>
          <w:tcPr>
            <w:tcW w:w="1097" w:type="dxa"/>
          </w:tcPr>
          <w:p w14:paraId="314E0849" w14:textId="77777777" w:rsidR="00856521" w:rsidRPr="00856521" w:rsidRDefault="00856521" w:rsidP="00151897">
            <w:pPr>
              <w:widowControl w:val="0"/>
              <w:suppressAutoHyphens/>
              <w:spacing w:line="360" w:lineRule="auto"/>
              <w:jc w:val="center"/>
              <w:rPr>
                <w:rFonts w:ascii="Times New Roman" w:hAnsi="Times New Roman" w:cs="Times New Roman"/>
                <w:b/>
                <w:color w:val="000000"/>
                <w:szCs w:val="20"/>
              </w:rPr>
            </w:pPr>
            <w:proofErr w:type="gramStart"/>
            <w:r w:rsidRPr="00856521">
              <w:rPr>
                <w:rFonts w:ascii="Times New Roman" w:hAnsi="Times New Roman" w:cs="Times New Roman"/>
                <w:b/>
                <w:color w:val="000000"/>
                <w:szCs w:val="20"/>
              </w:rPr>
              <w:t>1</w:t>
            </w:r>
            <w:proofErr w:type="gramEnd"/>
          </w:p>
        </w:tc>
        <w:tc>
          <w:tcPr>
            <w:tcW w:w="2084" w:type="dxa"/>
          </w:tcPr>
          <w:p w14:paraId="19A0B7D5"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2187" w:type="dxa"/>
          </w:tcPr>
          <w:p w14:paraId="45B91BA7"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65" w:type="dxa"/>
          </w:tcPr>
          <w:p w14:paraId="6966B520"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47" w:type="dxa"/>
          </w:tcPr>
          <w:p w14:paraId="243F7633"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15" w:type="dxa"/>
          </w:tcPr>
          <w:p w14:paraId="31A659BF"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r>
      <w:tr w:rsidR="00856521" w:rsidRPr="00856521" w14:paraId="2F94C09E" w14:textId="77777777" w:rsidTr="000719BB">
        <w:trPr>
          <w:trHeight w:val="354"/>
        </w:trPr>
        <w:tc>
          <w:tcPr>
            <w:tcW w:w="1097" w:type="dxa"/>
          </w:tcPr>
          <w:p w14:paraId="5025FE81" w14:textId="77777777" w:rsidR="00856521" w:rsidRPr="00856521" w:rsidRDefault="00856521" w:rsidP="00151897">
            <w:pPr>
              <w:widowControl w:val="0"/>
              <w:suppressAutoHyphens/>
              <w:spacing w:line="360" w:lineRule="auto"/>
              <w:jc w:val="center"/>
              <w:rPr>
                <w:rFonts w:ascii="Times New Roman" w:hAnsi="Times New Roman" w:cs="Times New Roman"/>
                <w:b/>
                <w:color w:val="000000"/>
                <w:szCs w:val="20"/>
              </w:rPr>
            </w:pPr>
            <w:proofErr w:type="gramStart"/>
            <w:r w:rsidRPr="00856521">
              <w:rPr>
                <w:rFonts w:ascii="Times New Roman" w:hAnsi="Times New Roman" w:cs="Times New Roman"/>
                <w:b/>
                <w:color w:val="000000"/>
                <w:szCs w:val="20"/>
              </w:rPr>
              <w:t>2</w:t>
            </w:r>
            <w:proofErr w:type="gramEnd"/>
          </w:p>
        </w:tc>
        <w:tc>
          <w:tcPr>
            <w:tcW w:w="2084" w:type="dxa"/>
          </w:tcPr>
          <w:p w14:paraId="5CA18256"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2187" w:type="dxa"/>
          </w:tcPr>
          <w:p w14:paraId="3B121787"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65" w:type="dxa"/>
          </w:tcPr>
          <w:p w14:paraId="401D5A4E"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47" w:type="dxa"/>
          </w:tcPr>
          <w:p w14:paraId="411E2805"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15" w:type="dxa"/>
          </w:tcPr>
          <w:p w14:paraId="3CF21ECF"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r>
      <w:tr w:rsidR="00856521" w:rsidRPr="00856521" w14:paraId="7C5592C2" w14:textId="77777777" w:rsidTr="000719BB">
        <w:trPr>
          <w:trHeight w:val="354"/>
        </w:trPr>
        <w:tc>
          <w:tcPr>
            <w:tcW w:w="1097" w:type="dxa"/>
          </w:tcPr>
          <w:p w14:paraId="78AE49EF" w14:textId="77777777" w:rsidR="00856521" w:rsidRPr="00856521" w:rsidRDefault="00856521" w:rsidP="00151897">
            <w:pPr>
              <w:widowControl w:val="0"/>
              <w:suppressAutoHyphens/>
              <w:spacing w:line="360" w:lineRule="auto"/>
              <w:jc w:val="center"/>
              <w:rPr>
                <w:rFonts w:ascii="Times New Roman" w:hAnsi="Times New Roman" w:cs="Times New Roman"/>
                <w:b/>
                <w:color w:val="000000"/>
                <w:szCs w:val="20"/>
              </w:rPr>
            </w:pPr>
            <w:proofErr w:type="gramStart"/>
            <w:r w:rsidRPr="00856521">
              <w:rPr>
                <w:rFonts w:ascii="Times New Roman" w:hAnsi="Times New Roman" w:cs="Times New Roman"/>
                <w:b/>
                <w:color w:val="000000"/>
                <w:szCs w:val="20"/>
              </w:rPr>
              <w:t>3</w:t>
            </w:r>
            <w:proofErr w:type="gramEnd"/>
          </w:p>
        </w:tc>
        <w:tc>
          <w:tcPr>
            <w:tcW w:w="2084" w:type="dxa"/>
          </w:tcPr>
          <w:p w14:paraId="51573C2D"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2187" w:type="dxa"/>
          </w:tcPr>
          <w:p w14:paraId="1AAC68D6"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65" w:type="dxa"/>
          </w:tcPr>
          <w:p w14:paraId="633E8F17"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47" w:type="dxa"/>
          </w:tcPr>
          <w:p w14:paraId="72044BC8"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15" w:type="dxa"/>
          </w:tcPr>
          <w:p w14:paraId="29DC1D1C"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r>
      <w:tr w:rsidR="00856521" w:rsidRPr="00856521" w14:paraId="30883788" w14:textId="77777777" w:rsidTr="000719BB">
        <w:trPr>
          <w:trHeight w:val="369"/>
        </w:trPr>
        <w:tc>
          <w:tcPr>
            <w:tcW w:w="1097" w:type="dxa"/>
          </w:tcPr>
          <w:p w14:paraId="79EC29A3" w14:textId="77777777" w:rsidR="00856521" w:rsidRPr="00856521" w:rsidRDefault="00856521" w:rsidP="00151897">
            <w:pPr>
              <w:widowControl w:val="0"/>
              <w:suppressAutoHyphens/>
              <w:spacing w:line="360" w:lineRule="auto"/>
              <w:jc w:val="center"/>
              <w:rPr>
                <w:rFonts w:ascii="Times New Roman" w:hAnsi="Times New Roman" w:cs="Times New Roman"/>
                <w:b/>
                <w:color w:val="000000"/>
                <w:szCs w:val="20"/>
              </w:rPr>
            </w:pPr>
            <w:r w:rsidRPr="00856521">
              <w:rPr>
                <w:rFonts w:ascii="Times New Roman" w:hAnsi="Times New Roman" w:cs="Times New Roman"/>
                <w:b/>
                <w:color w:val="000000"/>
                <w:szCs w:val="20"/>
              </w:rPr>
              <w:t>...</w:t>
            </w:r>
          </w:p>
        </w:tc>
        <w:tc>
          <w:tcPr>
            <w:tcW w:w="2084" w:type="dxa"/>
          </w:tcPr>
          <w:p w14:paraId="74065A82"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2187" w:type="dxa"/>
          </w:tcPr>
          <w:p w14:paraId="32CB16A7"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65" w:type="dxa"/>
          </w:tcPr>
          <w:p w14:paraId="3430CE06"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47" w:type="dxa"/>
          </w:tcPr>
          <w:p w14:paraId="4F5C8F59"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c>
          <w:tcPr>
            <w:tcW w:w="1315" w:type="dxa"/>
          </w:tcPr>
          <w:p w14:paraId="2CF43B00" w14:textId="77777777" w:rsidR="00856521" w:rsidRPr="00856521" w:rsidRDefault="00856521" w:rsidP="00151897">
            <w:pPr>
              <w:widowControl w:val="0"/>
              <w:suppressAutoHyphens/>
              <w:spacing w:line="360" w:lineRule="auto"/>
              <w:rPr>
                <w:rFonts w:ascii="Times New Roman" w:hAnsi="Times New Roman" w:cs="Times New Roman"/>
                <w:color w:val="000000"/>
                <w:szCs w:val="20"/>
              </w:rPr>
            </w:pPr>
          </w:p>
        </w:tc>
      </w:tr>
    </w:tbl>
    <w:p w14:paraId="38BFF433" w14:textId="77777777" w:rsidR="00856521" w:rsidRDefault="00856521" w:rsidP="00151897">
      <w:pPr>
        <w:spacing w:line="360" w:lineRule="auto"/>
        <w:ind w:firstLine="2835"/>
        <w:jc w:val="both"/>
        <w:rPr>
          <w:rFonts w:ascii="Times New Roman" w:hAnsi="Times New Roman" w:cs="Times New Roman"/>
          <w:color w:val="000000"/>
          <w:sz w:val="24"/>
        </w:rPr>
      </w:pPr>
    </w:p>
    <w:p w14:paraId="3CAB50F1" w14:textId="77777777" w:rsidR="009C1D9D" w:rsidRPr="00E61E69" w:rsidRDefault="009C1D9D" w:rsidP="00151897">
      <w:pPr>
        <w:pStyle w:val="Citao"/>
        <w:spacing w:before="0" w:line="360" w:lineRule="auto"/>
        <w:rPr>
          <w:rFonts w:cs="Arial"/>
          <w:b/>
        </w:rPr>
      </w:pPr>
      <w:r>
        <w:rPr>
          <w:rFonts w:ascii="Times New Roman" w:hAnsi="Times New Roman" w:cs="Times New Roman"/>
          <w:sz w:val="24"/>
        </w:rPr>
        <w:t xml:space="preserve">NOTA: </w:t>
      </w:r>
      <w:r w:rsidRPr="00E61E69">
        <w:rPr>
          <w:rFonts w:cs="Arial"/>
        </w:rPr>
        <w:t>A tabela acima é meramente ilustrativa, devendo compatibilizar-se com aquela prevista no Termo de Referência e com a proposta vencedora.</w:t>
      </w:r>
    </w:p>
    <w:p w14:paraId="33701EB5" w14:textId="77777777" w:rsidR="009900A0" w:rsidRDefault="009900A0" w:rsidP="00151897">
      <w:pPr>
        <w:spacing w:line="360" w:lineRule="auto"/>
        <w:ind w:firstLine="2835"/>
        <w:jc w:val="both"/>
        <w:rPr>
          <w:rFonts w:ascii="Times New Roman" w:hAnsi="Times New Roman" w:cs="Times New Roman"/>
          <w:color w:val="000000"/>
          <w:sz w:val="24"/>
        </w:rPr>
      </w:pPr>
    </w:p>
    <w:p w14:paraId="2B62ABFD" w14:textId="77777777"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sz w:val="24"/>
        </w:rPr>
      </w:pPr>
      <w:r w:rsidRPr="001C61E9">
        <w:rPr>
          <w:rFonts w:ascii="Times New Roman" w:hAnsi="Times New Roman" w:cs="Times New Roman"/>
          <w:b/>
          <w:sz w:val="24"/>
        </w:rPr>
        <w:t>CLÁUSULA SEGUNDA – VIGÊNCIA</w:t>
      </w:r>
    </w:p>
    <w:p w14:paraId="584C0558" w14:textId="77777777" w:rsidR="009777F0" w:rsidRPr="003543DA" w:rsidRDefault="009777F0" w:rsidP="00151897">
      <w:pPr>
        <w:spacing w:line="360" w:lineRule="auto"/>
        <w:jc w:val="both"/>
        <w:rPr>
          <w:rFonts w:ascii="Times New Roman" w:hAnsi="Times New Roman" w:cs="Times New Roman"/>
          <w:sz w:val="24"/>
        </w:rPr>
      </w:pPr>
    </w:p>
    <w:p w14:paraId="2B62ABFE" w14:textId="37CBF789" w:rsidR="00D50084" w:rsidRPr="001C61E9" w:rsidRDefault="00856521" w:rsidP="00151897">
      <w:pPr>
        <w:pStyle w:val="PargrafodaLista"/>
        <w:numPr>
          <w:ilvl w:val="1"/>
          <w:numId w:val="39"/>
        </w:numPr>
        <w:spacing w:line="360" w:lineRule="auto"/>
        <w:ind w:left="0" w:firstLine="0"/>
        <w:jc w:val="both"/>
        <w:rPr>
          <w:rFonts w:ascii="Times New Roman" w:hAnsi="Times New Roman" w:cs="Times New Roman"/>
          <w:color w:val="000000"/>
          <w:sz w:val="24"/>
        </w:rPr>
      </w:pPr>
      <w:r w:rsidRPr="001C61E9">
        <w:rPr>
          <w:rFonts w:ascii="Times New Roman" w:hAnsi="Times New Roman" w:cs="Times New Roman"/>
          <w:color w:val="000000"/>
          <w:sz w:val="24"/>
        </w:rPr>
        <w:t>O prazo de vigência deste Termo</w:t>
      </w:r>
      <w:bookmarkStart w:id="0" w:name="_GoBack"/>
      <w:bookmarkEnd w:id="0"/>
      <w:r w:rsidRPr="001C61E9">
        <w:rPr>
          <w:rFonts w:ascii="Times New Roman" w:hAnsi="Times New Roman" w:cs="Times New Roman"/>
          <w:color w:val="000000"/>
          <w:sz w:val="24"/>
        </w:rPr>
        <w:t xml:space="preserve"> de Contrato </w:t>
      </w:r>
      <w:r w:rsidR="00215D01">
        <w:rPr>
          <w:rFonts w:ascii="Times New Roman" w:hAnsi="Times New Roman" w:cs="Times New Roman"/>
          <w:color w:val="000000"/>
          <w:sz w:val="24"/>
        </w:rPr>
        <w:t xml:space="preserve">é de 12 (doze) meses, </w:t>
      </w:r>
      <w:r w:rsidRPr="001C61E9">
        <w:rPr>
          <w:rFonts w:ascii="Times New Roman" w:hAnsi="Times New Roman" w:cs="Times New Roman"/>
          <w:color w:val="000000"/>
          <w:sz w:val="24"/>
        </w:rPr>
        <w:t>te</w:t>
      </w:r>
      <w:r w:rsidR="00215D01">
        <w:rPr>
          <w:rFonts w:ascii="Times New Roman" w:hAnsi="Times New Roman" w:cs="Times New Roman"/>
          <w:color w:val="000000"/>
          <w:sz w:val="24"/>
        </w:rPr>
        <w:t>ndo</w:t>
      </w:r>
      <w:r w:rsidRPr="001C61E9">
        <w:rPr>
          <w:rFonts w:ascii="Times New Roman" w:hAnsi="Times New Roman" w:cs="Times New Roman"/>
          <w:color w:val="000000"/>
          <w:sz w:val="24"/>
        </w:rPr>
        <w:t xml:space="preserve"> início na data d</w:t>
      </w:r>
      <w:r w:rsidR="00215D01">
        <w:rPr>
          <w:rFonts w:ascii="Times New Roman" w:hAnsi="Times New Roman" w:cs="Times New Roman"/>
          <w:color w:val="000000"/>
          <w:sz w:val="24"/>
        </w:rPr>
        <w:t>e sua assinatura</w:t>
      </w:r>
      <w:r w:rsidRPr="001C61E9">
        <w:rPr>
          <w:rFonts w:ascii="Times New Roman" w:hAnsi="Times New Roman" w:cs="Times New Roman"/>
          <w:color w:val="000000"/>
          <w:sz w:val="24"/>
        </w:rPr>
        <w:t xml:space="preserve"> e encerramento em ____/____/______</w:t>
      </w:r>
      <w:r w:rsidR="00071AA4" w:rsidRPr="001C61E9">
        <w:rPr>
          <w:rFonts w:ascii="Times New Roman" w:hAnsi="Times New Roman" w:cs="Times New Roman"/>
          <w:color w:val="000000"/>
          <w:sz w:val="24"/>
        </w:rPr>
        <w:t>, prorrogável na forma do art. 57, §1º, da Lei nº 8.666, de 1993</w:t>
      </w:r>
      <w:r w:rsidR="00215D01" w:rsidRPr="0009795F">
        <w:rPr>
          <w:rStyle w:val="Refdenotaderodap"/>
          <w:rFonts w:ascii="Times New Roman" w:hAnsi="Times New Roman" w:cs="Times New Roman"/>
          <w:b/>
          <w:color w:val="000000"/>
          <w:sz w:val="24"/>
        </w:rPr>
        <w:footnoteReference w:id="1"/>
      </w:r>
      <w:r w:rsidR="00071AA4" w:rsidRPr="0009795F">
        <w:rPr>
          <w:rFonts w:ascii="Times New Roman" w:hAnsi="Times New Roman" w:cs="Times New Roman"/>
          <w:b/>
          <w:color w:val="000000"/>
          <w:sz w:val="24"/>
        </w:rPr>
        <w:t>.</w:t>
      </w:r>
    </w:p>
    <w:p w14:paraId="014C325F" w14:textId="77777777" w:rsidR="009777F0" w:rsidRDefault="009777F0" w:rsidP="00151897">
      <w:pPr>
        <w:spacing w:line="360" w:lineRule="auto"/>
        <w:ind w:firstLine="2835"/>
        <w:jc w:val="both"/>
        <w:rPr>
          <w:rFonts w:ascii="Times New Roman" w:hAnsi="Times New Roman" w:cs="Times New Roman"/>
          <w:b/>
          <w:color w:val="000000"/>
          <w:sz w:val="24"/>
        </w:rPr>
      </w:pPr>
    </w:p>
    <w:p w14:paraId="2B62AC01" w14:textId="77777777"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CLÁUSULA TERCEIRA – PREÇO</w:t>
      </w:r>
    </w:p>
    <w:p w14:paraId="7775E7D8"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04" w14:textId="32B4FC38" w:rsidR="00C3520D" w:rsidRDefault="001C61E9"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3.1 </w:t>
      </w:r>
      <w:r>
        <w:rPr>
          <w:rFonts w:ascii="Times New Roman" w:hAnsi="Times New Roman" w:cs="Times New Roman"/>
          <w:color w:val="000000"/>
          <w:sz w:val="24"/>
        </w:rPr>
        <w:tab/>
      </w:r>
      <w:r w:rsidR="00A06028" w:rsidRPr="003543DA">
        <w:rPr>
          <w:rFonts w:ascii="Times New Roman" w:hAnsi="Times New Roman" w:cs="Times New Roman"/>
          <w:color w:val="000000"/>
          <w:sz w:val="24"/>
        </w:rPr>
        <w:t xml:space="preserve">O valor </w:t>
      </w:r>
      <w:r w:rsidR="00856521">
        <w:rPr>
          <w:rFonts w:ascii="Times New Roman" w:hAnsi="Times New Roman" w:cs="Times New Roman"/>
          <w:color w:val="000000"/>
          <w:sz w:val="24"/>
        </w:rPr>
        <w:t>do presente Termo de Contrato</w:t>
      </w:r>
      <w:r w:rsidR="00A06028" w:rsidRPr="003543DA">
        <w:rPr>
          <w:rFonts w:ascii="Times New Roman" w:hAnsi="Times New Roman" w:cs="Times New Roman"/>
          <w:color w:val="000000"/>
          <w:sz w:val="24"/>
        </w:rPr>
        <w:t xml:space="preserve"> é </w:t>
      </w:r>
      <w:r w:rsidR="00E55392">
        <w:rPr>
          <w:rFonts w:ascii="Times New Roman" w:hAnsi="Times New Roman" w:cs="Times New Roman"/>
          <w:color w:val="000000"/>
          <w:sz w:val="24"/>
        </w:rPr>
        <w:t>de R$ (numérico e por extenso).</w:t>
      </w:r>
    </w:p>
    <w:p w14:paraId="6D9B9AC3" w14:textId="77777777" w:rsidR="001C61E9" w:rsidRPr="003543DA" w:rsidRDefault="001C61E9" w:rsidP="00151897">
      <w:pPr>
        <w:spacing w:line="360" w:lineRule="auto"/>
        <w:jc w:val="both"/>
        <w:rPr>
          <w:rFonts w:ascii="Times New Roman" w:hAnsi="Times New Roman" w:cs="Times New Roman"/>
          <w:color w:val="000000"/>
          <w:sz w:val="24"/>
        </w:rPr>
      </w:pPr>
    </w:p>
    <w:p w14:paraId="2B62AC06" w14:textId="603BB500" w:rsidR="0070059F" w:rsidRPr="00856521" w:rsidRDefault="001C61E9" w:rsidP="00151897">
      <w:pPr>
        <w:spacing w:line="360" w:lineRule="auto"/>
        <w:jc w:val="both"/>
        <w:rPr>
          <w:rFonts w:ascii="Times New Roman" w:hAnsi="Times New Roman" w:cs="Times New Roman"/>
          <w:color w:val="000000"/>
          <w:sz w:val="24"/>
        </w:rPr>
      </w:pPr>
      <w:r>
        <w:rPr>
          <w:rFonts w:ascii="Times New Roman" w:hAnsi="Times New Roman" w:cs="Times New Roman"/>
          <w:sz w:val="24"/>
        </w:rPr>
        <w:t xml:space="preserve">3.2 </w:t>
      </w:r>
      <w:r>
        <w:rPr>
          <w:rFonts w:ascii="Times New Roman" w:hAnsi="Times New Roman" w:cs="Times New Roman"/>
          <w:sz w:val="24"/>
        </w:rPr>
        <w:tab/>
      </w:r>
      <w:r w:rsidR="00856521" w:rsidRPr="00856521">
        <w:rPr>
          <w:rFonts w:ascii="Times New Roman" w:hAnsi="Times New Roman" w:cs="Times New Roman"/>
          <w:sz w:val="24"/>
        </w:rPr>
        <w:t>No valor acima estão incluídas todas as despesas ordinárias diretas e indiretas decorrentes da execução contratual, inclusive tributos e/ou impostos, encargos sociais, trabalhistas, prev</w:t>
      </w:r>
      <w:r w:rsidR="00856521" w:rsidRPr="00856521">
        <w:rPr>
          <w:rFonts w:ascii="Times New Roman" w:hAnsi="Times New Roman" w:cs="Times New Roman"/>
          <w:sz w:val="24"/>
        </w:rPr>
        <w:t>i</w:t>
      </w:r>
      <w:r w:rsidR="00856521" w:rsidRPr="00856521">
        <w:rPr>
          <w:rFonts w:ascii="Times New Roman" w:hAnsi="Times New Roman" w:cs="Times New Roman"/>
          <w:sz w:val="24"/>
        </w:rPr>
        <w:t>denciários, fiscais e comerciais incidentes, taxa de administração, frete, seguro e outros nece</w:t>
      </w:r>
      <w:r w:rsidR="00856521" w:rsidRPr="00856521">
        <w:rPr>
          <w:rFonts w:ascii="Times New Roman" w:hAnsi="Times New Roman" w:cs="Times New Roman"/>
          <w:sz w:val="24"/>
        </w:rPr>
        <w:t>s</w:t>
      </w:r>
      <w:r w:rsidR="00856521" w:rsidRPr="00856521">
        <w:rPr>
          <w:rFonts w:ascii="Times New Roman" w:hAnsi="Times New Roman" w:cs="Times New Roman"/>
          <w:sz w:val="24"/>
        </w:rPr>
        <w:t>sários ao cumprimento integral do objeto da contratação.</w:t>
      </w:r>
    </w:p>
    <w:p w14:paraId="08E7BCEE" w14:textId="77777777" w:rsidR="009777F0" w:rsidRDefault="009777F0" w:rsidP="00151897">
      <w:pPr>
        <w:spacing w:line="360" w:lineRule="auto"/>
        <w:ind w:firstLine="2835"/>
        <w:jc w:val="both"/>
        <w:rPr>
          <w:rFonts w:ascii="Times New Roman" w:hAnsi="Times New Roman" w:cs="Times New Roman"/>
          <w:color w:val="000000"/>
          <w:sz w:val="24"/>
        </w:rPr>
      </w:pPr>
    </w:p>
    <w:p w14:paraId="2B62AC09" w14:textId="77777777"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CLÁUSULA QUARTA – DOTAÇÃO ORÇAMENTÁRIA</w:t>
      </w:r>
    </w:p>
    <w:p w14:paraId="63352560"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0A" w14:textId="07D824C6" w:rsidR="0070059F" w:rsidRPr="003543DA" w:rsidRDefault="00E55392"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4.1 </w:t>
      </w:r>
      <w:r>
        <w:rPr>
          <w:rFonts w:ascii="Times New Roman" w:hAnsi="Times New Roman" w:cs="Times New Roman"/>
          <w:color w:val="000000"/>
          <w:sz w:val="24"/>
        </w:rPr>
        <w:tab/>
      </w:r>
      <w:r w:rsidR="0070059F" w:rsidRPr="003543DA">
        <w:rPr>
          <w:rFonts w:ascii="Times New Roman" w:hAnsi="Times New Roman" w:cs="Times New Roman"/>
          <w:color w:val="000000"/>
          <w:sz w:val="24"/>
        </w:rPr>
        <w:t>As despesas decorrentes desta contratação estão programadas em dotação orçamentária própria, prevista no orçamento da União, para o exercício de 20</w:t>
      </w:r>
      <w:r w:rsidR="00071AA4">
        <w:rPr>
          <w:rFonts w:ascii="Times New Roman" w:hAnsi="Times New Roman" w:cs="Times New Roman"/>
          <w:color w:val="000000"/>
          <w:sz w:val="24"/>
        </w:rPr>
        <w:t>__</w:t>
      </w:r>
      <w:r w:rsidR="0070059F" w:rsidRPr="003543DA">
        <w:rPr>
          <w:rFonts w:ascii="Times New Roman" w:hAnsi="Times New Roman" w:cs="Times New Roman"/>
          <w:color w:val="000000"/>
          <w:sz w:val="24"/>
        </w:rPr>
        <w:t>, na classificação abaixo:</w:t>
      </w:r>
    </w:p>
    <w:p w14:paraId="70BC584F"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0B" w14:textId="6CA1FA46" w:rsidR="005D23DB" w:rsidRPr="003543DA" w:rsidRDefault="005D23DB" w:rsidP="00151897">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Gestão/Unidade:</w:t>
      </w:r>
    </w:p>
    <w:p w14:paraId="2B62AC0C" w14:textId="1D0B4F0A" w:rsidR="005D23DB" w:rsidRPr="003543DA" w:rsidRDefault="005D23DB" w:rsidP="00151897">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Fonte:</w:t>
      </w:r>
    </w:p>
    <w:p w14:paraId="2B62AC0D" w14:textId="229DD63E" w:rsidR="005D23DB" w:rsidRPr="003543DA" w:rsidRDefault="005D23DB" w:rsidP="00151897">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Programa de Trabalho:</w:t>
      </w:r>
    </w:p>
    <w:p w14:paraId="2B62AC0E" w14:textId="1857F341" w:rsidR="005D23DB" w:rsidRPr="003543DA" w:rsidRDefault="005D23DB" w:rsidP="00151897">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Elemento de Despesa:</w:t>
      </w:r>
    </w:p>
    <w:p w14:paraId="2B62AC0F" w14:textId="77777777" w:rsidR="005D23DB" w:rsidRPr="003543DA" w:rsidRDefault="005D23DB" w:rsidP="00151897">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PI:</w:t>
      </w:r>
    </w:p>
    <w:p w14:paraId="3D47A85D" w14:textId="77777777" w:rsidR="009777F0" w:rsidRDefault="009777F0" w:rsidP="00151897">
      <w:pPr>
        <w:spacing w:line="360" w:lineRule="auto"/>
        <w:ind w:firstLine="2835"/>
        <w:jc w:val="both"/>
        <w:rPr>
          <w:rFonts w:ascii="Times New Roman" w:hAnsi="Times New Roman" w:cs="Times New Roman"/>
          <w:color w:val="000000"/>
          <w:sz w:val="24"/>
        </w:rPr>
      </w:pPr>
    </w:p>
    <w:p w14:paraId="2B62AC10" w14:textId="77777777"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CLÁUSULA QUINTA – PAGAMENTO</w:t>
      </w:r>
    </w:p>
    <w:p w14:paraId="0112D094"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11" w14:textId="0A0762ED" w:rsidR="006E3CA5" w:rsidRPr="003543DA" w:rsidRDefault="00E55392"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5.1 </w:t>
      </w:r>
      <w:r>
        <w:rPr>
          <w:rFonts w:ascii="Times New Roman" w:hAnsi="Times New Roman" w:cs="Times New Roman"/>
          <w:color w:val="000000"/>
          <w:sz w:val="24"/>
        </w:rPr>
        <w:tab/>
      </w:r>
      <w:r w:rsidR="0070059F" w:rsidRPr="003543DA">
        <w:rPr>
          <w:rFonts w:ascii="Times New Roman" w:hAnsi="Times New Roman" w:cs="Times New Roman"/>
          <w:color w:val="000000"/>
          <w:sz w:val="24"/>
        </w:rPr>
        <w:t>O p</w:t>
      </w:r>
      <w:r w:rsidR="00061023" w:rsidRPr="003543DA">
        <w:rPr>
          <w:rFonts w:ascii="Times New Roman" w:hAnsi="Times New Roman" w:cs="Times New Roman"/>
          <w:color w:val="000000"/>
          <w:sz w:val="24"/>
        </w:rPr>
        <w:t>razo para p</w:t>
      </w:r>
      <w:r w:rsidR="0070059F" w:rsidRPr="003543DA">
        <w:rPr>
          <w:rFonts w:ascii="Times New Roman" w:hAnsi="Times New Roman" w:cs="Times New Roman"/>
          <w:color w:val="000000"/>
          <w:sz w:val="24"/>
        </w:rPr>
        <w:t xml:space="preserve">agamento </w:t>
      </w:r>
      <w:r w:rsidR="00061023" w:rsidRPr="003543DA">
        <w:rPr>
          <w:rFonts w:ascii="Times New Roman" w:hAnsi="Times New Roman" w:cs="Times New Roman"/>
          <w:color w:val="000000"/>
          <w:sz w:val="24"/>
        </w:rPr>
        <w:t xml:space="preserve">e demais condições a ele referentes encontram-se </w:t>
      </w:r>
      <w:r w:rsidR="009C117D" w:rsidRPr="003543DA">
        <w:rPr>
          <w:rFonts w:ascii="Times New Roman" w:hAnsi="Times New Roman" w:cs="Times New Roman"/>
          <w:color w:val="000000"/>
          <w:sz w:val="24"/>
        </w:rPr>
        <w:t xml:space="preserve">definidos </w:t>
      </w:r>
      <w:r w:rsidR="00061023" w:rsidRPr="003543DA">
        <w:rPr>
          <w:rFonts w:ascii="Times New Roman" w:hAnsi="Times New Roman" w:cs="Times New Roman"/>
          <w:color w:val="000000"/>
          <w:sz w:val="24"/>
        </w:rPr>
        <w:t>no Edital.</w:t>
      </w:r>
    </w:p>
    <w:p w14:paraId="49D87A9B" w14:textId="77777777" w:rsidR="009777F0" w:rsidRDefault="009777F0" w:rsidP="00151897">
      <w:pPr>
        <w:spacing w:line="360" w:lineRule="auto"/>
        <w:ind w:firstLine="2835"/>
        <w:jc w:val="both"/>
        <w:rPr>
          <w:rFonts w:ascii="Times New Roman" w:hAnsi="Times New Roman" w:cs="Times New Roman"/>
          <w:color w:val="000000"/>
          <w:sz w:val="24"/>
        </w:rPr>
      </w:pPr>
    </w:p>
    <w:p w14:paraId="2B62AC12" w14:textId="04BADA66" w:rsidR="006E3CA5" w:rsidRPr="001C61E9" w:rsidRDefault="0070059F" w:rsidP="00151897">
      <w:pPr>
        <w:pStyle w:val="PargrafodaLista"/>
        <w:numPr>
          <w:ilvl w:val="0"/>
          <w:numId w:val="39"/>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 xml:space="preserve">CLÁUSULA SEXTA – </w:t>
      </w:r>
      <w:r w:rsidR="00BA2A37" w:rsidRPr="001C61E9">
        <w:rPr>
          <w:rFonts w:ascii="Times New Roman" w:hAnsi="Times New Roman" w:cs="Times New Roman"/>
          <w:b/>
          <w:color w:val="000000"/>
          <w:sz w:val="24"/>
        </w:rPr>
        <w:t>DO</w:t>
      </w:r>
      <w:r w:rsidR="00E739CB" w:rsidRPr="001C61E9">
        <w:rPr>
          <w:rFonts w:ascii="Times New Roman" w:hAnsi="Times New Roman" w:cs="Times New Roman"/>
          <w:b/>
          <w:color w:val="000000"/>
          <w:sz w:val="24"/>
        </w:rPr>
        <w:t xml:space="preserve"> </w:t>
      </w:r>
      <w:r w:rsidRPr="001C61E9">
        <w:rPr>
          <w:rFonts w:ascii="Times New Roman" w:hAnsi="Times New Roman" w:cs="Times New Roman"/>
          <w:b/>
          <w:color w:val="000000"/>
          <w:sz w:val="24"/>
        </w:rPr>
        <w:t>R</w:t>
      </w:r>
      <w:r w:rsidR="00A27DA5" w:rsidRPr="001C61E9">
        <w:rPr>
          <w:rFonts w:ascii="Times New Roman" w:hAnsi="Times New Roman" w:cs="Times New Roman"/>
          <w:b/>
          <w:color w:val="000000"/>
          <w:sz w:val="24"/>
        </w:rPr>
        <w:t>E</w:t>
      </w:r>
      <w:r w:rsidR="0021493D" w:rsidRPr="001C61E9">
        <w:rPr>
          <w:rFonts w:ascii="Times New Roman" w:hAnsi="Times New Roman" w:cs="Times New Roman"/>
          <w:b/>
          <w:color w:val="000000"/>
          <w:sz w:val="24"/>
        </w:rPr>
        <w:t>AJUSTE</w:t>
      </w:r>
    </w:p>
    <w:p w14:paraId="10E47909"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328C58B1" w14:textId="586ACAE7" w:rsidR="00071AA4" w:rsidRDefault="00E55392"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6.1 </w:t>
      </w:r>
      <w:r>
        <w:rPr>
          <w:rFonts w:ascii="Times New Roman" w:hAnsi="Times New Roman" w:cs="Times New Roman"/>
          <w:color w:val="000000"/>
          <w:sz w:val="24"/>
        </w:rPr>
        <w:tab/>
      </w:r>
      <w:r w:rsidR="00071AA4" w:rsidRPr="00071AA4">
        <w:rPr>
          <w:rFonts w:ascii="Times New Roman" w:hAnsi="Times New Roman" w:cs="Times New Roman"/>
          <w:color w:val="000000"/>
          <w:sz w:val="24"/>
        </w:rPr>
        <w:t>O preço contratado é fixo e irreajustável.</w:t>
      </w:r>
    </w:p>
    <w:p w14:paraId="365F5732" w14:textId="77777777" w:rsidR="00E55392" w:rsidRDefault="00E55392" w:rsidP="00151897">
      <w:pPr>
        <w:spacing w:line="360" w:lineRule="auto"/>
        <w:jc w:val="both"/>
        <w:rPr>
          <w:rFonts w:ascii="Times New Roman" w:hAnsi="Times New Roman" w:cs="Times New Roman"/>
          <w:color w:val="000000"/>
          <w:sz w:val="24"/>
        </w:rPr>
      </w:pPr>
    </w:p>
    <w:p w14:paraId="4D335BA9" w14:textId="7EEDB9C3" w:rsidR="00071AA4" w:rsidRDefault="00E55392"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6.2 </w:t>
      </w:r>
      <w:r>
        <w:rPr>
          <w:rFonts w:ascii="Times New Roman" w:hAnsi="Times New Roman" w:cs="Times New Roman"/>
          <w:color w:val="000000"/>
          <w:sz w:val="24"/>
        </w:rPr>
        <w:tab/>
      </w:r>
      <w:r w:rsidR="00071AA4" w:rsidRPr="00071AA4">
        <w:rPr>
          <w:rFonts w:ascii="Times New Roman" w:hAnsi="Times New Roman" w:cs="Times New Roman"/>
          <w:color w:val="000000"/>
          <w:sz w:val="24"/>
        </w:rPr>
        <w:t>Eventuais alterações contratuais reger-se-ão pela disciplina do art. 65 da Lei nº 8.666, de 1993.</w:t>
      </w:r>
    </w:p>
    <w:p w14:paraId="02A0E3CC" w14:textId="77777777" w:rsidR="00E55392" w:rsidRPr="00071AA4" w:rsidRDefault="00E55392" w:rsidP="00151897">
      <w:pPr>
        <w:spacing w:line="360" w:lineRule="auto"/>
        <w:jc w:val="both"/>
        <w:rPr>
          <w:rFonts w:ascii="Times New Roman" w:hAnsi="Times New Roman" w:cs="Times New Roman"/>
          <w:color w:val="000000"/>
          <w:sz w:val="24"/>
        </w:rPr>
      </w:pPr>
    </w:p>
    <w:p w14:paraId="465048AC" w14:textId="00FC5924" w:rsidR="00071AA4" w:rsidRDefault="00E55392"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6.3 </w:t>
      </w:r>
      <w:r>
        <w:rPr>
          <w:rFonts w:ascii="Times New Roman" w:hAnsi="Times New Roman" w:cs="Times New Roman"/>
          <w:color w:val="000000"/>
          <w:sz w:val="24"/>
        </w:rPr>
        <w:tab/>
      </w:r>
      <w:r w:rsidR="00071AA4" w:rsidRPr="00071AA4">
        <w:rPr>
          <w:rFonts w:ascii="Times New Roman" w:hAnsi="Times New Roman" w:cs="Times New Roman"/>
          <w:color w:val="000000"/>
          <w:sz w:val="24"/>
        </w:rPr>
        <w:t xml:space="preserve">A CONTRATADA é </w:t>
      </w:r>
      <w:proofErr w:type="gramStart"/>
      <w:r w:rsidR="00071AA4" w:rsidRPr="00071AA4">
        <w:rPr>
          <w:rFonts w:ascii="Times New Roman" w:hAnsi="Times New Roman" w:cs="Times New Roman"/>
          <w:color w:val="000000"/>
          <w:sz w:val="24"/>
        </w:rPr>
        <w:t>obrigada a aceitar, nas mesmas condições contratuais, os acrésc</w:t>
      </w:r>
      <w:r w:rsidR="00071AA4" w:rsidRPr="00071AA4">
        <w:rPr>
          <w:rFonts w:ascii="Times New Roman" w:hAnsi="Times New Roman" w:cs="Times New Roman"/>
          <w:color w:val="000000"/>
          <w:sz w:val="24"/>
        </w:rPr>
        <w:t>i</w:t>
      </w:r>
      <w:r w:rsidR="00071AA4" w:rsidRPr="00071AA4">
        <w:rPr>
          <w:rFonts w:ascii="Times New Roman" w:hAnsi="Times New Roman" w:cs="Times New Roman"/>
          <w:color w:val="000000"/>
          <w:sz w:val="24"/>
        </w:rPr>
        <w:t>mos ou supressões que se fizerem necessários, até o limite de 25% (vinte e cinco por cento) do valor inicial atualizado do contrato</w:t>
      </w:r>
      <w:proofErr w:type="gramEnd"/>
      <w:r w:rsidR="00071AA4" w:rsidRPr="00071AA4">
        <w:rPr>
          <w:rFonts w:ascii="Times New Roman" w:hAnsi="Times New Roman" w:cs="Times New Roman"/>
          <w:color w:val="000000"/>
          <w:sz w:val="24"/>
        </w:rPr>
        <w:t>.</w:t>
      </w:r>
    </w:p>
    <w:p w14:paraId="714FB949" w14:textId="77777777" w:rsidR="00E55392" w:rsidRPr="00071AA4" w:rsidRDefault="00E55392" w:rsidP="00151897">
      <w:pPr>
        <w:spacing w:line="360" w:lineRule="auto"/>
        <w:jc w:val="both"/>
        <w:rPr>
          <w:rFonts w:ascii="Times New Roman" w:hAnsi="Times New Roman" w:cs="Times New Roman"/>
          <w:color w:val="000000"/>
          <w:sz w:val="24"/>
        </w:rPr>
      </w:pPr>
    </w:p>
    <w:p w14:paraId="1100C601" w14:textId="20BE0F58" w:rsidR="00071AA4" w:rsidRDefault="00E55392"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6.3.1 </w:t>
      </w:r>
      <w:r>
        <w:rPr>
          <w:rFonts w:ascii="Times New Roman" w:hAnsi="Times New Roman" w:cs="Times New Roman"/>
          <w:color w:val="000000"/>
          <w:sz w:val="24"/>
        </w:rPr>
        <w:tab/>
      </w:r>
      <w:r w:rsidR="00071AA4" w:rsidRPr="00071AA4">
        <w:rPr>
          <w:rFonts w:ascii="Times New Roman" w:hAnsi="Times New Roman" w:cs="Times New Roman"/>
          <w:color w:val="000000"/>
          <w:sz w:val="24"/>
        </w:rPr>
        <w:t>É vedado efetuar acréscimos nos quantitativos fixados pela ata de registro de preços, inclusive o acréscimo de que trata o § 1º do a</w:t>
      </w:r>
      <w:r w:rsidR="00071AA4">
        <w:rPr>
          <w:rFonts w:ascii="Times New Roman" w:hAnsi="Times New Roman" w:cs="Times New Roman"/>
          <w:color w:val="000000"/>
          <w:sz w:val="24"/>
        </w:rPr>
        <w:t>rt. 65 da Lei nº 8.666, de 1993</w:t>
      </w:r>
      <w:r>
        <w:rPr>
          <w:rFonts w:ascii="Times New Roman" w:hAnsi="Times New Roman" w:cs="Times New Roman"/>
          <w:color w:val="000000"/>
          <w:sz w:val="24"/>
        </w:rPr>
        <w:t>.</w:t>
      </w:r>
    </w:p>
    <w:p w14:paraId="1A841DDC" w14:textId="77777777" w:rsidR="00E55392" w:rsidRPr="00071AA4" w:rsidRDefault="00E55392" w:rsidP="00151897">
      <w:pPr>
        <w:spacing w:line="360" w:lineRule="auto"/>
        <w:jc w:val="both"/>
        <w:rPr>
          <w:rFonts w:ascii="Times New Roman" w:hAnsi="Times New Roman" w:cs="Times New Roman"/>
          <w:color w:val="000000"/>
          <w:sz w:val="24"/>
        </w:rPr>
      </w:pPr>
    </w:p>
    <w:p w14:paraId="65B8CDD5" w14:textId="25E48B74" w:rsidR="00071AA4" w:rsidRPr="00071AA4" w:rsidRDefault="00E55392"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6.4 </w:t>
      </w:r>
      <w:r>
        <w:rPr>
          <w:rFonts w:ascii="Times New Roman" w:hAnsi="Times New Roman" w:cs="Times New Roman"/>
          <w:color w:val="000000"/>
          <w:sz w:val="24"/>
        </w:rPr>
        <w:tab/>
      </w:r>
      <w:r w:rsidR="00071AA4" w:rsidRPr="00071AA4">
        <w:rPr>
          <w:rFonts w:ascii="Times New Roman" w:hAnsi="Times New Roman" w:cs="Times New Roman"/>
          <w:color w:val="000000"/>
          <w:sz w:val="24"/>
        </w:rPr>
        <w:t xml:space="preserve">As supressões </w:t>
      </w:r>
      <w:proofErr w:type="gramStart"/>
      <w:r w:rsidR="00071AA4" w:rsidRPr="00071AA4">
        <w:rPr>
          <w:rFonts w:ascii="Times New Roman" w:hAnsi="Times New Roman" w:cs="Times New Roman"/>
          <w:color w:val="000000"/>
          <w:sz w:val="24"/>
        </w:rPr>
        <w:t>resultantes de acordo celebrado</w:t>
      </w:r>
      <w:proofErr w:type="gramEnd"/>
      <w:r w:rsidR="00071AA4" w:rsidRPr="00071AA4">
        <w:rPr>
          <w:rFonts w:ascii="Times New Roman" w:hAnsi="Times New Roman" w:cs="Times New Roman"/>
          <w:color w:val="000000"/>
          <w:sz w:val="24"/>
        </w:rPr>
        <w:t xml:space="preserve"> entre as partes contratantes poderão exc</w:t>
      </w:r>
      <w:r w:rsidR="00071AA4" w:rsidRPr="00071AA4">
        <w:rPr>
          <w:rFonts w:ascii="Times New Roman" w:hAnsi="Times New Roman" w:cs="Times New Roman"/>
          <w:color w:val="000000"/>
          <w:sz w:val="24"/>
        </w:rPr>
        <w:t>e</w:t>
      </w:r>
      <w:r w:rsidR="00071AA4" w:rsidRPr="00071AA4">
        <w:rPr>
          <w:rFonts w:ascii="Times New Roman" w:hAnsi="Times New Roman" w:cs="Times New Roman"/>
          <w:color w:val="000000"/>
          <w:sz w:val="24"/>
        </w:rPr>
        <w:t>der o limite de 25% (vinte e cinco por cento) do valor inicial atualizado do contrato.</w:t>
      </w:r>
    </w:p>
    <w:p w14:paraId="2C6208C6" w14:textId="77777777" w:rsidR="00B67ABF" w:rsidRDefault="00B67ABF" w:rsidP="00151897">
      <w:pPr>
        <w:spacing w:line="360" w:lineRule="auto"/>
        <w:ind w:firstLine="2835"/>
        <w:jc w:val="both"/>
        <w:rPr>
          <w:rFonts w:ascii="Times New Roman" w:hAnsi="Times New Roman" w:cs="Times New Roman"/>
          <w:color w:val="000000"/>
          <w:sz w:val="24"/>
        </w:rPr>
      </w:pPr>
    </w:p>
    <w:p w14:paraId="3FE3B2BC" w14:textId="77777777" w:rsidR="00151897" w:rsidRDefault="00151897" w:rsidP="00151897">
      <w:pPr>
        <w:spacing w:line="360" w:lineRule="auto"/>
        <w:ind w:firstLine="2835"/>
        <w:jc w:val="both"/>
        <w:rPr>
          <w:rFonts w:ascii="Times New Roman" w:hAnsi="Times New Roman" w:cs="Times New Roman"/>
          <w:color w:val="000000"/>
          <w:sz w:val="24"/>
        </w:rPr>
      </w:pPr>
    </w:p>
    <w:p w14:paraId="3926FB81" w14:textId="77777777" w:rsidR="00BA2A37" w:rsidRPr="001C61E9" w:rsidRDefault="00BA2A37" w:rsidP="00151897">
      <w:pPr>
        <w:pStyle w:val="PargrafodaLista"/>
        <w:numPr>
          <w:ilvl w:val="0"/>
          <w:numId w:val="39"/>
        </w:numPr>
        <w:spacing w:line="360" w:lineRule="auto"/>
        <w:ind w:left="0" w:firstLine="0"/>
        <w:jc w:val="both"/>
        <w:rPr>
          <w:rFonts w:ascii="Times New Roman" w:hAnsi="Times New Roman" w:cs="Times New Roman"/>
          <w:bCs/>
          <w:iCs/>
          <w:sz w:val="24"/>
        </w:rPr>
      </w:pPr>
      <w:r w:rsidRPr="001C61E9">
        <w:rPr>
          <w:rFonts w:ascii="Times New Roman" w:hAnsi="Times New Roman" w:cs="Times New Roman"/>
          <w:b/>
          <w:bCs/>
          <w:iCs/>
          <w:sz w:val="24"/>
        </w:rPr>
        <w:t>CLÁUSULA SÉTIMA – GARANTIA</w:t>
      </w:r>
      <w:r w:rsidRPr="001C61E9">
        <w:rPr>
          <w:rFonts w:ascii="Times New Roman" w:hAnsi="Times New Roman" w:cs="Times New Roman"/>
          <w:sz w:val="24"/>
        </w:rPr>
        <w:t xml:space="preserve"> </w:t>
      </w:r>
      <w:r w:rsidRPr="001C61E9">
        <w:rPr>
          <w:rFonts w:ascii="Times New Roman" w:hAnsi="Times New Roman" w:cs="Times New Roman"/>
          <w:b/>
          <w:sz w:val="24"/>
        </w:rPr>
        <w:t>DE EXECUÇÃO</w:t>
      </w:r>
    </w:p>
    <w:p w14:paraId="0541136E" w14:textId="77777777" w:rsidR="00071AA4" w:rsidRDefault="00071AA4" w:rsidP="00151897">
      <w:pPr>
        <w:spacing w:line="360" w:lineRule="auto"/>
        <w:ind w:firstLine="2835"/>
        <w:jc w:val="both"/>
        <w:rPr>
          <w:rFonts w:ascii="Times New Roman" w:hAnsi="Times New Roman" w:cs="Times New Roman"/>
          <w:sz w:val="24"/>
        </w:rPr>
      </w:pPr>
    </w:p>
    <w:p w14:paraId="28F84FAB" w14:textId="37287847" w:rsidR="00BA2A37" w:rsidRPr="001646CC" w:rsidRDefault="00BA2A37" w:rsidP="00151897">
      <w:pPr>
        <w:pStyle w:val="PargrafodaLista"/>
        <w:numPr>
          <w:ilvl w:val="1"/>
          <w:numId w:val="39"/>
        </w:numPr>
        <w:spacing w:line="360" w:lineRule="auto"/>
        <w:ind w:left="0" w:firstLine="0"/>
        <w:jc w:val="both"/>
        <w:rPr>
          <w:rFonts w:ascii="Times New Roman" w:hAnsi="Times New Roman" w:cs="Times New Roman"/>
          <w:sz w:val="24"/>
        </w:rPr>
      </w:pPr>
      <w:r w:rsidRPr="001646CC">
        <w:rPr>
          <w:rFonts w:ascii="Times New Roman" w:hAnsi="Times New Roman" w:cs="Times New Roman"/>
          <w:sz w:val="24"/>
        </w:rPr>
        <w:lastRenderedPageBreak/>
        <w:t xml:space="preserve">A CONTRATADA prestará garantia no valor de </w:t>
      </w:r>
      <w:proofErr w:type="gramStart"/>
      <w:r w:rsidRPr="001646CC">
        <w:rPr>
          <w:rFonts w:ascii="Times New Roman" w:hAnsi="Times New Roman" w:cs="Times New Roman"/>
          <w:sz w:val="24"/>
        </w:rPr>
        <w:t>R$ ...</w:t>
      </w:r>
      <w:proofErr w:type="gramEnd"/>
      <w:r w:rsidRPr="001646CC">
        <w:rPr>
          <w:rFonts w:ascii="Times New Roman" w:hAnsi="Times New Roman" w:cs="Times New Roman"/>
          <w:sz w:val="24"/>
        </w:rPr>
        <w:t>............ (</w:t>
      </w:r>
      <w:proofErr w:type="gramStart"/>
      <w:r w:rsidRPr="001646CC">
        <w:rPr>
          <w:rFonts w:ascii="Times New Roman" w:hAnsi="Times New Roman" w:cs="Times New Roman"/>
          <w:sz w:val="24"/>
        </w:rPr>
        <w:t>.......................</w:t>
      </w:r>
      <w:proofErr w:type="gramEnd"/>
      <w:r w:rsidRPr="001646CC">
        <w:rPr>
          <w:rFonts w:ascii="Times New Roman" w:hAnsi="Times New Roman" w:cs="Times New Roman"/>
          <w:sz w:val="24"/>
        </w:rPr>
        <w:t>), na mod</w:t>
      </w:r>
      <w:r w:rsidRPr="001646CC">
        <w:rPr>
          <w:rFonts w:ascii="Times New Roman" w:hAnsi="Times New Roman" w:cs="Times New Roman"/>
          <w:sz w:val="24"/>
        </w:rPr>
        <w:t>a</w:t>
      </w:r>
      <w:r w:rsidRPr="001646CC">
        <w:rPr>
          <w:rFonts w:ascii="Times New Roman" w:hAnsi="Times New Roman" w:cs="Times New Roman"/>
          <w:sz w:val="24"/>
        </w:rPr>
        <w:t>lidade de .............................., correspondente a ..........% (............ por cento) de seu valor total, no prazo de.........................., observadas as condições previstas no Edital.</w:t>
      </w:r>
    </w:p>
    <w:p w14:paraId="47698BE4" w14:textId="77777777" w:rsidR="001646CC" w:rsidRPr="001646CC" w:rsidRDefault="001646CC" w:rsidP="00151897">
      <w:pPr>
        <w:pStyle w:val="PargrafodaLista"/>
        <w:spacing w:line="360" w:lineRule="auto"/>
        <w:ind w:left="0"/>
        <w:jc w:val="both"/>
        <w:rPr>
          <w:rFonts w:ascii="Times New Roman" w:hAnsi="Times New Roman" w:cs="Times New Roman"/>
          <w:sz w:val="24"/>
        </w:rPr>
      </w:pPr>
    </w:p>
    <w:p w14:paraId="0D4DC728" w14:textId="4204EA09" w:rsidR="00BA2A37" w:rsidRPr="00071AA4" w:rsidRDefault="00E55392" w:rsidP="00151897">
      <w:pPr>
        <w:spacing w:line="360" w:lineRule="auto"/>
        <w:jc w:val="both"/>
        <w:rPr>
          <w:rFonts w:ascii="Times New Roman" w:hAnsi="Times New Roman" w:cs="Times New Roman"/>
          <w:sz w:val="24"/>
        </w:rPr>
      </w:pPr>
      <w:r>
        <w:rPr>
          <w:rFonts w:ascii="Times New Roman" w:hAnsi="Times New Roman" w:cs="Times New Roman"/>
          <w:sz w:val="24"/>
        </w:rPr>
        <w:t xml:space="preserve">7.2 </w:t>
      </w:r>
      <w:r>
        <w:rPr>
          <w:rFonts w:ascii="Times New Roman" w:hAnsi="Times New Roman" w:cs="Times New Roman"/>
          <w:sz w:val="24"/>
        </w:rPr>
        <w:tab/>
      </w:r>
      <w:r w:rsidR="00071AA4" w:rsidRPr="00071AA4">
        <w:rPr>
          <w:rFonts w:ascii="Times New Roman" w:hAnsi="Times New Roman" w:cs="Times New Roman"/>
          <w:sz w:val="24"/>
        </w:rPr>
        <w:t xml:space="preserve">As condições relativas à garantia prestada são as estabelecidas no </w:t>
      </w:r>
      <w:r w:rsidR="00071AA4">
        <w:rPr>
          <w:rFonts w:ascii="Times New Roman" w:hAnsi="Times New Roman" w:cs="Times New Roman"/>
          <w:sz w:val="24"/>
        </w:rPr>
        <w:t>E</w:t>
      </w:r>
      <w:r w:rsidR="00071AA4" w:rsidRPr="00071AA4">
        <w:rPr>
          <w:rFonts w:ascii="Times New Roman" w:hAnsi="Times New Roman" w:cs="Times New Roman"/>
          <w:sz w:val="24"/>
        </w:rPr>
        <w:t>dital.</w:t>
      </w:r>
    </w:p>
    <w:p w14:paraId="79047E34" w14:textId="77777777" w:rsidR="00B67ABF" w:rsidRDefault="00B67ABF" w:rsidP="00151897">
      <w:pPr>
        <w:spacing w:line="360" w:lineRule="auto"/>
        <w:jc w:val="both"/>
        <w:rPr>
          <w:rFonts w:ascii="Times New Roman" w:hAnsi="Times New Roman" w:cs="Times New Roman"/>
          <w:color w:val="000000"/>
          <w:sz w:val="24"/>
        </w:rPr>
      </w:pPr>
    </w:p>
    <w:p w14:paraId="2B62AC19" w14:textId="44E3D80B"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 xml:space="preserve">CLÁUSULA OITAVA </w:t>
      </w:r>
      <w:r w:rsidR="00784E51" w:rsidRPr="001C61E9">
        <w:rPr>
          <w:rFonts w:ascii="Times New Roman" w:hAnsi="Times New Roman" w:cs="Times New Roman"/>
          <w:b/>
          <w:color w:val="000000"/>
          <w:sz w:val="24"/>
        </w:rPr>
        <w:t>–</w:t>
      </w:r>
      <w:r w:rsidRPr="001C61E9">
        <w:rPr>
          <w:rFonts w:ascii="Times New Roman" w:hAnsi="Times New Roman" w:cs="Times New Roman"/>
          <w:b/>
          <w:color w:val="000000"/>
          <w:sz w:val="24"/>
        </w:rPr>
        <w:t xml:space="preserve"> </w:t>
      </w:r>
      <w:r w:rsidR="00BA2A37" w:rsidRPr="001C61E9">
        <w:rPr>
          <w:rFonts w:ascii="Times New Roman" w:hAnsi="Times New Roman" w:cs="Times New Roman"/>
          <w:b/>
          <w:sz w:val="24"/>
        </w:rPr>
        <w:t>ENTREGA E RECEBIMENTO DO OBJETO</w:t>
      </w:r>
    </w:p>
    <w:p w14:paraId="3BF4D75F"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1A" w14:textId="23C7AA1C" w:rsidR="0070059F" w:rsidRPr="00BA2A37" w:rsidRDefault="001646CC" w:rsidP="00151897">
      <w:pPr>
        <w:spacing w:line="360" w:lineRule="auto"/>
        <w:jc w:val="both"/>
        <w:rPr>
          <w:rFonts w:ascii="Times New Roman" w:hAnsi="Times New Roman" w:cs="Times New Roman"/>
          <w:color w:val="000000"/>
          <w:sz w:val="24"/>
        </w:rPr>
      </w:pPr>
      <w:r>
        <w:rPr>
          <w:rFonts w:ascii="Times New Roman" w:hAnsi="Times New Roman" w:cs="Times New Roman"/>
          <w:sz w:val="24"/>
        </w:rPr>
        <w:t xml:space="preserve">8.1 </w:t>
      </w:r>
      <w:r>
        <w:rPr>
          <w:rFonts w:ascii="Times New Roman" w:hAnsi="Times New Roman" w:cs="Times New Roman"/>
          <w:sz w:val="24"/>
        </w:rPr>
        <w:tab/>
      </w:r>
      <w:r w:rsidR="00BA2A37" w:rsidRPr="00BA2A37">
        <w:rPr>
          <w:rFonts w:ascii="Times New Roman" w:hAnsi="Times New Roman" w:cs="Times New Roman"/>
          <w:sz w:val="24"/>
        </w:rPr>
        <w:t>As condições de entrega e recebimento do objeto são aquelas previstas no Termo de Ref</w:t>
      </w:r>
      <w:r w:rsidR="00BA2A37" w:rsidRPr="00BA2A37">
        <w:rPr>
          <w:rFonts w:ascii="Times New Roman" w:hAnsi="Times New Roman" w:cs="Times New Roman"/>
          <w:sz w:val="24"/>
        </w:rPr>
        <w:t>e</w:t>
      </w:r>
      <w:r w:rsidR="005E4A9C">
        <w:rPr>
          <w:rFonts w:ascii="Times New Roman" w:hAnsi="Times New Roman" w:cs="Times New Roman"/>
          <w:sz w:val="24"/>
        </w:rPr>
        <w:t>rência</w:t>
      </w:r>
      <w:r>
        <w:rPr>
          <w:rFonts w:ascii="Times New Roman" w:hAnsi="Times New Roman" w:cs="Times New Roman"/>
          <w:sz w:val="24"/>
        </w:rPr>
        <w:t>.</w:t>
      </w:r>
    </w:p>
    <w:p w14:paraId="3AF726B6" w14:textId="77777777" w:rsidR="009777F0" w:rsidRDefault="009777F0" w:rsidP="00151897">
      <w:pPr>
        <w:spacing w:line="360" w:lineRule="auto"/>
        <w:ind w:firstLine="2835"/>
        <w:jc w:val="both"/>
        <w:rPr>
          <w:rFonts w:ascii="Times New Roman" w:hAnsi="Times New Roman" w:cs="Times New Roman"/>
          <w:color w:val="000000"/>
          <w:sz w:val="24"/>
        </w:rPr>
      </w:pPr>
    </w:p>
    <w:p w14:paraId="0FD321BB" w14:textId="77777777" w:rsidR="00BA2A37" w:rsidRPr="001C61E9" w:rsidRDefault="00BA2A37" w:rsidP="00151897">
      <w:pPr>
        <w:pStyle w:val="PargrafodaLista"/>
        <w:numPr>
          <w:ilvl w:val="0"/>
          <w:numId w:val="39"/>
        </w:numPr>
        <w:spacing w:line="360" w:lineRule="auto"/>
        <w:ind w:left="0" w:firstLine="0"/>
        <w:jc w:val="both"/>
        <w:rPr>
          <w:rFonts w:ascii="Times New Roman" w:hAnsi="Times New Roman" w:cs="Times New Roman"/>
          <w:sz w:val="24"/>
        </w:rPr>
      </w:pPr>
      <w:proofErr w:type="spellStart"/>
      <w:r w:rsidRPr="001C61E9">
        <w:rPr>
          <w:rFonts w:ascii="Times New Roman" w:hAnsi="Times New Roman" w:cs="Times New Roman"/>
          <w:b/>
          <w:bCs/>
          <w:iCs/>
          <w:sz w:val="24"/>
        </w:rPr>
        <w:t>CLAÚSULA</w:t>
      </w:r>
      <w:proofErr w:type="spellEnd"/>
      <w:r w:rsidRPr="001C61E9">
        <w:rPr>
          <w:rFonts w:ascii="Times New Roman" w:hAnsi="Times New Roman" w:cs="Times New Roman"/>
          <w:b/>
          <w:bCs/>
          <w:iCs/>
          <w:sz w:val="24"/>
        </w:rPr>
        <w:t xml:space="preserve"> NONA - FISCALIZAÇÃO</w:t>
      </w:r>
    </w:p>
    <w:p w14:paraId="2CBBC1A8" w14:textId="77777777" w:rsidR="008B0F6B" w:rsidRDefault="008B0F6B" w:rsidP="00151897">
      <w:pPr>
        <w:spacing w:line="360" w:lineRule="auto"/>
        <w:ind w:firstLine="2835"/>
        <w:jc w:val="both"/>
        <w:rPr>
          <w:rFonts w:ascii="Times New Roman" w:hAnsi="Times New Roman" w:cs="Times New Roman"/>
          <w:sz w:val="24"/>
        </w:rPr>
      </w:pPr>
    </w:p>
    <w:p w14:paraId="2427396F" w14:textId="6F440B46" w:rsidR="00BA2A37" w:rsidRDefault="001646CC" w:rsidP="00151897">
      <w:pPr>
        <w:spacing w:line="360" w:lineRule="auto"/>
        <w:jc w:val="both"/>
        <w:rPr>
          <w:rFonts w:cs="Arial"/>
          <w:szCs w:val="20"/>
        </w:rPr>
      </w:pPr>
      <w:r>
        <w:rPr>
          <w:rFonts w:ascii="Times New Roman" w:hAnsi="Times New Roman" w:cs="Times New Roman"/>
          <w:sz w:val="24"/>
        </w:rPr>
        <w:t xml:space="preserve">9.1 </w:t>
      </w:r>
      <w:r>
        <w:rPr>
          <w:rFonts w:ascii="Times New Roman" w:hAnsi="Times New Roman" w:cs="Times New Roman"/>
          <w:sz w:val="24"/>
        </w:rPr>
        <w:tab/>
      </w:r>
      <w:r w:rsidR="00BA2A37" w:rsidRPr="00BA2A37">
        <w:rPr>
          <w:rFonts w:ascii="Times New Roman" w:hAnsi="Times New Roman" w:cs="Times New Roman"/>
          <w:sz w:val="24"/>
        </w:rPr>
        <w:t>A fiscalização da execução do objeto será efetuada por Comissão/Representante design</w:t>
      </w:r>
      <w:r w:rsidR="00BA2A37" w:rsidRPr="00BA2A37">
        <w:rPr>
          <w:rFonts w:ascii="Times New Roman" w:hAnsi="Times New Roman" w:cs="Times New Roman"/>
          <w:sz w:val="24"/>
        </w:rPr>
        <w:t>a</w:t>
      </w:r>
      <w:r w:rsidR="00BA2A37" w:rsidRPr="00BA2A37">
        <w:rPr>
          <w:rFonts w:ascii="Times New Roman" w:hAnsi="Times New Roman" w:cs="Times New Roman"/>
          <w:sz w:val="24"/>
        </w:rPr>
        <w:t>do pela CONTRATANTE, na forma estabelecida no Termo de Referência</w:t>
      </w:r>
      <w:r>
        <w:rPr>
          <w:rFonts w:ascii="Times New Roman" w:hAnsi="Times New Roman" w:cs="Times New Roman"/>
          <w:sz w:val="24"/>
        </w:rPr>
        <w:t>.</w:t>
      </w:r>
    </w:p>
    <w:p w14:paraId="719EF35F" w14:textId="77777777" w:rsidR="00BA2A37" w:rsidRDefault="00BA2A37" w:rsidP="00151897">
      <w:pPr>
        <w:spacing w:line="360" w:lineRule="auto"/>
        <w:ind w:firstLine="2835"/>
        <w:jc w:val="both"/>
        <w:rPr>
          <w:rFonts w:ascii="Times New Roman" w:hAnsi="Times New Roman" w:cs="Times New Roman"/>
          <w:color w:val="000000"/>
          <w:sz w:val="24"/>
        </w:rPr>
      </w:pPr>
    </w:p>
    <w:p w14:paraId="2B62AC1B" w14:textId="680F3C8C" w:rsidR="0070059F" w:rsidRPr="001C61E9" w:rsidRDefault="0070059F" w:rsidP="00151897">
      <w:pPr>
        <w:pStyle w:val="PargrafodaLista"/>
        <w:numPr>
          <w:ilvl w:val="0"/>
          <w:numId w:val="39"/>
        </w:numPr>
        <w:spacing w:line="360" w:lineRule="auto"/>
        <w:ind w:left="0" w:hanging="11"/>
        <w:jc w:val="both"/>
        <w:rPr>
          <w:rFonts w:ascii="Times New Roman" w:hAnsi="Times New Roman" w:cs="Times New Roman"/>
          <w:b/>
          <w:color w:val="000000"/>
          <w:sz w:val="24"/>
        </w:rPr>
      </w:pPr>
      <w:r w:rsidRPr="001C61E9">
        <w:rPr>
          <w:rFonts w:ascii="Times New Roman" w:hAnsi="Times New Roman" w:cs="Times New Roman"/>
          <w:b/>
          <w:color w:val="000000"/>
          <w:sz w:val="24"/>
        </w:rPr>
        <w:t xml:space="preserve">CLÁUSULA </w:t>
      </w:r>
      <w:r w:rsidR="009900A0" w:rsidRPr="001C61E9">
        <w:rPr>
          <w:rFonts w:ascii="Times New Roman" w:hAnsi="Times New Roman" w:cs="Times New Roman"/>
          <w:b/>
          <w:color w:val="000000"/>
          <w:sz w:val="24"/>
        </w:rPr>
        <w:t>DÉCIMA</w:t>
      </w:r>
      <w:r w:rsidRPr="001C61E9">
        <w:rPr>
          <w:rFonts w:ascii="Times New Roman" w:hAnsi="Times New Roman" w:cs="Times New Roman"/>
          <w:b/>
          <w:color w:val="000000"/>
          <w:sz w:val="24"/>
        </w:rPr>
        <w:t xml:space="preserve"> – OBRIGAÇÕES DA CONTRATANTE E DA CONTR</w:t>
      </w:r>
      <w:r w:rsidRPr="001C61E9">
        <w:rPr>
          <w:rFonts w:ascii="Times New Roman" w:hAnsi="Times New Roman" w:cs="Times New Roman"/>
          <w:b/>
          <w:color w:val="000000"/>
          <w:sz w:val="24"/>
        </w:rPr>
        <w:t>A</w:t>
      </w:r>
      <w:r w:rsidRPr="001C61E9">
        <w:rPr>
          <w:rFonts w:ascii="Times New Roman" w:hAnsi="Times New Roman" w:cs="Times New Roman"/>
          <w:b/>
          <w:color w:val="000000"/>
          <w:sz w:val="24"/>
        </w:rPr>
        <w:t>TADA</w:t>
      </w:r>
    </w:p>
    <w:p w14:paraId="3694EDBB"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1C" w14:textId="3D093B1D" w:rsidR="0070059F" w:rsidRPr="003543DA" w:rsidRDefault="001646CC"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10.1 </w:t>
      </w:r>
      <w:r>
        <w:rPr>
          <w:rFonts w:ascii="Times New Roman" w:hAnsi="Times New Roman" w:cs="Times New Roman"/>
          <w:color w:val="000000"/>
          <w:sz w:val="24"/>
        </w:rPr>
        <w:tab/>
      </w:r>
      <w:r w:rsidR="0070059F" w:rsidRPr="003543DA">
        <w:rPr>
          <w:rFonts w:ascii="Times New Roman" w:hAnsi="Times New Roman" w:cs="Times New Roman"/>
          <w:color w:val="000000"/>
          <w:sz w:val="24"/>
        </w:rPr>
        <w:t xml:space="preserve">As obrigações da </w:t>
      </w:r>
      <w:r w:rsidR="004615EA" w:rsidRPr="003543DA">
        <w:rPr>
          <w:rFonts w:ascii="Times New Roman" w:hAnsi="Times New Roman" w:cs="Times New Roman"/>
          <w:color w:val="000000"/>
          <w:sz w:val="24"/>
        </w:rPr>
        <w:t xml:space="preserve">CONTRATANTE </w:t>
      </w:r>
      <w:r w:rsidR="00BC10CF" w:rsidRPr="003543DA">
        <w:rPr>
          <w:rFonts w:ascii="Times New Roman" w:hAnsi="Times New Roman" w:cs="Times New Roman"/>
          <w:color w:val="000000"/>
          <w:sz w:val="24"/>
        </w:rPr>
        <w:t>e da</w:t>
      </w:r>
      <w:r w:rsidR="004615EA" w:rsidRPr="003543DA">
        <w:rPr>
          <w:rFonts w:ascii="Times New Roman" w:hAnsi="Times New Roman" w:cs="Times New Roman"/>
          <w:color w:val="000000"/>
          <w:sz w:val="24"/>
        </w:rPr>
        <w:t xml:space="preserve"> CONTRATADA</w:t>
      </w:r>
      <w:r w:rsidR="0070059F" w:rsidRPr="003543DA">
        <w:rPr>
          <w:rFonts w:ascii="Times New Roman" w:hAnsi="Times New Roman" w:cs="Times New Roman"/>
          <w:color w:val="000000"/>
          <w:sz w:val="24"/>
        </w:rPr>
        <w:t xml:space="preserve"> são aquelas previstas no Termo de Referê</w:t>
      </w:r>
      <w:r w:rsidR="00BC10CF" w:rsidRPr="003543DA">
        <w:rPr>
          <w:rFonts w:ascii="Times New Roman" w:hAnsi="Times New Roman" w:cs="Times New Roman"/>
          <w:color w:val="000000"/>
          <w:sz w:val="24"/>
        </w:rPr>
        <w:t>ncia</w:t>
      </w:r>
      <w:r>
        <w:rPr>
          <w:rFonts w:ascii="Times New Roman" w:hAnsi="Times New Roman" w:cs="Times New Roman"/>
          <w:color w:val="000000"/>
          <w:sz w:val="24"/>
        </w:rPr>
        <w:t>.</w:t>
      </w:r>
    </w:p>
    <w:p w14:paraId="0A710211" w14:textId="77777777" w:rsidR="009777F0" w:rsidRDefault="009777F0" w:rsidP="00151897">
      <w:pPr>
        <w:spacing w:line="360" w:lineRule="auto"/>
        <w:ind w:firstLine="2835"/>
        <w:jc w:val="both"/>
        <w:rPr>
          <w:rFonts w:ascii="Times New Roman" w:hAnsi="Times New Roman" w:cs="Times New Roman"/>
          <w:color w:val="000000"/>
          <w:sz w:val="24"/>
        </w:rPr>
      </w:pPr>
    </w:p>
    <w:p w14:paraId="2B62AC1D" w14:textId="389B38C2"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 xml:space="preserve">CLÁUSULA </w:t>
      </w:r>
      <w:r w:rsidR="009900A0" w:rsidRPr="001C61E9">
        <w:rPr>
          <w:rFonts w:ascii="Times New Roman" w:hAnsi="Times New Roman" w:cs="Times New Roman"/>
          <w:b/>
          <w:color w:val="000000"/>
          <w:sz w:val="24"/>
        </w:rPr>
        <w:t>DÉCIMA PRIMEIRA</w:t>
      </w:r>
      <w:r w:rsidRPr="001C61E9">
        <w:rPr>
          <w:rFonts w:ascii="Times New Roman" w:hAnsi="Times New Roman" w:cs="Times New Roman"/>
          <w:b/>
          <w:color w:val="000000"/>
          <w:sz w:val="24"/>
        </w:rPr>
        <w:t xml:space="preserve"> – SANÇÕES ADMINISTRATIVAS</w:t>
      </w:r>
    </w:p>
    <w:p w14:paraId="1FE746BD"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1E" w14:textId="05B6E96F" w:rsidR="0070059F" w:rsidRPr="003543DA" w:rsidRDefault="001646CC"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11.1 </w:t>
      </w:r>
      <w:r>
        <w:rPr>
          <w:rFonts w:ascii="Times New Roman" w:hAnsi="Times New Roman" w:cs="Times New Roman"/>
          <w:color w:val="000000"/>
          <w:sz w:val="24"/>
        </w:rPr>
        <w:tab/>
      </w:r>
      <w:r w:rsidR="0070059F" w:rsidRPr="003543DA">
        <w:rPr>
          <w:rFonts w:ascii="Times New Roman" w:hAnsi="Times New Roman" w:cs="Times New Roman"/>
          <w:color w:val="000000"/>
          <w:sz w:val="24"/>
        </w:rPr>
        <w:t xml:space="preserve">As sanções </w:t>
      </w:r>
      <w:r w:rsidR="004615EA" w:rsidRPr="003543DA">
        <w:rPr>
          <w:rFonts w:ascii="Times New Roman" w:hAnsi="Times New Roman" w:cs="Times New Roman"/>
          <w:color w:val="000000"/>
          <w:sz w:val="24"/>
        </w:rPr>
        <w:t xml:space="preserve">relacionadas à </w:t>
      </w:r>
      <w:r w:rsidR="00C00E65" w:rsidRPr="003543DA">
        <w:rPr>
          <w:rFonts w:ascii="Times New Roman" w:hAnsi="Times New Roman" w:cs="Times New Roman"/>
          <w:color w:val="000000"/>
          <w:sz w:val="24"/>
        </w:rPr>
        <w:t xml:space="preserve">execução do contrato </w:t>
      </w:r>
      <w:r w:rsidR="0070059F" w:rsidRPr="003543DA">
        <w:rPr>
          <w:rFonts w:ascii="Times New Roman" w:hAnsi="Times New Roman" w:cs="Times New Roman"/>
          <w:color w:val="000000"/>
          <w:sz w:val="24"/>
        </w:rPr>
        <w:t>são aquelas previstas no Termo de Ref</w:t>
      </w:r>
      <w:r w:rsidR="0070059F" w:rsidRPr="003543DA">
        <w:rPr>
          <w:rFonts w:ascii="Times New Roman" w:hAnsi="Times New Roman" w:cs="Times New Roman"/>
          <w:color w:val="000000"/>
          <w:sz w:val="24"/>
        </w:rPr>
        <w:t>e</w:t>
      </w:r>
      <w:r w:rsidR="0070059F" w:rsidRPr="003543DA">
        <w:rPr>
          <w:rFonts w:ascii="Times New Roman" w:hAnsi="Times New Roman" w:cs="Times New Roman"/>
          <w:color w:val="000000"/>
          <w:sz w:val="24"/>
        </w:rPr>
        <w:t>rência</w:t>
      </w:r>
      <w:r>
        <w:rPr>
          <w:rFonts w:ascii="Times New Roman" w:hAnsi="Times New Roman" w:cs="Times New Roman"/>
          <w:color w:val="000000"/>
          <w:sz w:val="24"/>
        </w:rPr>
        <w:t>.</w:t>
      </w:r>
    </w:p>
    <w:p w14:paraId="0DFF778B" w14:textId="77777777" w:rsidR="00957CF4" w:rsidRDefault="00957CF4" w:rsidP="00151897">
      <w:pPr>
        <w:spacing w:line="360" w:lineRule="auto"/>
        <w:ind w:firstLine="2835"/>
        <w:jc w:val="both"/>
        <w:rPr>
          <w:rFonts w:ascii="Times New Roman" w:hAnsi="Times New Roman" w:cs="Times New Roman"/>
          <w:color w:val="000000"/>
          <w:sz w:val="24"/>
        </w:rPr>
      </w:pPr>
    </w:p>
    <w:p w14:paraId="2B62AC1F" w14:textId="5D38BA53" w:rsidR="0070059F" w:rsidRPr="001C61E9" w:rsidRDefault="0070059F" w:rsidP="00151897">
      <w:pPr>
        <w:pStyle w:val="PargrafodaLista"/>
        <w:numPr>
          <w:ilvl w:val="0"/>
          <w:numId w:val="39"/>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 xml:space="preserve">CLÁUSULA </w:t>
      </w:r>
      <w:r w:rsidR="009900A0" w:rsidRPr="001C61E9">
        <w:rPr>
          <w:rFonts w:ascii="Times New Roman" w:hAnsi="Times New Roman" w:cs="Times New Roman"/>
          <w:b/>
          <w:color w:val="000000"/>
          <w:sz w:val="24"/>
        </w:rPr>
        <w:t>DÉCIMA SEGUNDA</w:t>
      </w:r>
      <w:r w:rsidR="004615EA" w:rsidRPr="001C61E9">
        <w:rPr>
          <w:rFonts w:ascii="Times New Roman" w:hAnsi="Times New Roman" w:cs="Times New Roman"/>
          <w:b/>
          <w:color w:val="000000"/>
          <w:sz w:val="24"/>
        </w:rPr>
        <w:t xml:space="preserve"> </w:t>
      </w:r>
      <w:r w:rsidRPr="001C61E9">
        <w:rPr>
          <w:rFonts w:ascii="Times New Roman" w:hAnsi="Times New Roman" w:cs="Times New Roman"/>
          <w:b/>
          <w:color w:val="000000"/>
          <w:sz w:val="24"/>
        </w:rPr>
        <w:t>– RESCISÃO</w:t>
      </w:r>
    </w:p>
    <w:p w14:paraId="14D677C1"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20" w14:textId="55260477" w:rsidR="0070059F" w:rsidRDefault="001646CC"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12.1 </w:t>
      </w:r>
      <w:r>
        <w:rPr>
          <w:rFonts w:ascii="Times New Roman" w:hAnsi="Times New Roman" w:cs="Times New Roman"/>
          <w:color w:val="000000"/>
          <w:sz w:val="24"/>
        </w:rPr>
        <w:tab/>
      </w:r>
      <w:r w:rsidR="0070059F" w:rsidRPr="003543DA">
        <w:rPr>
          <w:rFonts w:ascii="Times New Roman" w:hAnsi="Times New Roman" w:cs="Times New Roman"/>
          <w:color w:val="000000"/>
          <w:sz w:val="24"/>
        </w:rPr>
        <w:t xml:space="preserve">O presente Termo de Contrato poderá ser rescindido nas hipóteses previstas no art. 78 da Lei nº 8.666, de 1993, com as consequências indicadas no art. 80 da mesma Lei, sem prejuízo da aplicação das sanções </w:t>
      </w:r>
      <w:r w:rsidR="00071AA4">
        <w:rPr>
          <w:rFonts w:ascii="Times New Roman" w:hAnsi="Times New Roman" w:cs="Times New Roman"/>
          <w:color w:val="000000"/>
          <w:sz w:val="24"/>
        </w:rPr>
        <w:t>aplicáveis.</w:t>
      </w:r>
    </w:p>
    <w:p w14:paraId="6C3E2CB9" w14:textId="77777777" w:rsidR="001646CC" w:rsidRPr="003543DA" w:rsidRDefault="001646CC" w:rsidP="00151897">
      <w:pPr>
        <w:spacing w:line="360" w:lineRule="auto"/>
        <w:jc w:val="both"/>
        <w:rPr>
          <w:rFonts w:ascii="Times New Roman" w:hAnsi="Times New Roman" w:cs="Times New Roman"/>
          <w:color w:val="000000"/>
          <w:sz w:val="24"/>
        </w:rPr>
      </w:pPr>
    </w:p>
    <w:p w14:paraId="3B25BEF0" w14:textId="2E862B76" w:rsidR="00BA2A37" w:rsidRDefault="001646CC" w:rsidP="00151897">
      <w:pPr>
        <w:spacing w:line="360" w:lineRule="auto"/>
        <w:jc w:val="both"/>
        <w:rPr>
          <w:rFonts w:ascii="Times New Roman" w:hAnsi="Times New Roman" w:cs="Times New Roman"/>
          <w:sz w:val="24"/>
          <w:lang w:eastAsia="en-US"/>
        </w:rPr>
      </w:pPr>
      <w:r>
        <w:rPr>
          <w:rFonts w:ascii="Times New Roman" w:hAnsi="Times New Roman" w:cs="Times New Roman"/>
          <w:sz w:val="24"/>
          <w:lang w:eastAsia="en-US"/>
        </w:rPr>
        <w:t xml:space="preserve">12.2 </w:t>
      </w:r>
      <w:r>
        <w:rPr>
          <w:rFonts w:ascii="Times New Roman" w:hAnsi="Times New Roman" w:cs="Times New Roman"/>
          <w:sz w:val="24"/>
          <w:lang w:eastAsia="en-US"/>
        </w:rPr>
        <w:tab/>
      </w:r>
      <w:proofErr w:type="gramStart"/>
      <w:r w:rsidR="00BA2A37" w:rsidRPr="00BA2A37">
        <w:rPr>
          <w:rFonts w:ascii="Times New Roman" w:hAnsi="Times New Roman" w:cs="Times New Roman"/>
          <w:sz w:val="24"/>
          <w:lang w:eastAsia="en-US"/>
        </w:rPr>
        <w:t>É</w:t>
      </w:r>
      <w:proofErr w:type="gramEnd"/>
      <w:r w:rsidR="00BA2A37" w:rsidRPr="00BA2A37">
        <w:rPr>
          <w:rFonts w:ascii="Times New Roman" w:hAnsi="Times New Roman" w:cs="Times New Roman"/>
          <w:sz w:val="24"/>
          <w:lang w:eastAsia="en-US"/>
        </w:rPr>
        <w:t xml:space="preserve"> admissível a fusão, cisão ou incorporação da contratada com/em outra pessoa jurídica, desde que sejam observados pela nova pessoa jurídica todos os requisitos de habilitação ex</w:t>
      </w:r>
      <w:r w:rsidR="00BA2A37" w:rsidRPr="00BA2A37">
        <w:rPr>
          <w:rFonts w:ascii="Times New Roman" w:hAnsi="Times New Roman" w:cs="Times New Roman"/>
          <w:sz w:val="24"/>
          <w:lang w:eastAsia="en-US"/>
        </w:rPr>
        <w:t>i</w:t>
      </w:r>
      <w:r w:rsidR="00BA2A37" w:rsidRPr="00BA2A37">
        <w:rPr>
          <w:rFonts w:ascii="Times New Roman" w:hAnsi="Times New Roman" w:cs="Times New Roman"/>
          <w:sz w:val="24"/>
          <w:lang w:eastAsia="en-US"/>
        </w:rPr>
        <w:lastRenderedPageBreak/>
        <w:t>gidos na licitação original; sejam mantidas as demais cláusulas e condições do contrato; não haja prejuízo à execução do objeto pactuado e haja a anuência expressa da Administração à continuidade do contrato.</w:t>
      </w:r>
    </w:p>
    <w:p w14:paraId="07065A62" w14:textId="77777777" w:rsidR="001646CC" w:rsidRPr="00BA2A37" w:rsidRDefault="001646CC" w:rsidP="00151897">
      <w:pPr>
        <w:spacing w:line="360" w:lineRule="auto"/>
        <w:jc w:val="both"/>
        <w:rPr>
          <w:rFonts w:ascii="Times New Roman" w:hAnsi="Times New Roman" w:cs="Times New Roman"/>
          <w:sz w:val="24"/>
          <w:lang w:eastAsia="en-US"/>
        </w:rPr>
      </w:pPr>
    </w:p>
    <w:p w14:paraId="321ADD3F" w14:textId="631D9806" w:rsidR="00BA2A37" w:rsidRDefault="001646CC" w:rsidP="00151897">
      <w:pPr>
        <w:spacing w:line="360" w:lineRule="auto"/>
        <w:jc w:val="both"/>
        <w:rPr>
          <w:rFonts w:ascii="Times New Roman" w:hAnsi="Times New Roman" w:cs="Times New Roman"/>
          <w:sz w:val="24"/>
        </w:rPr>
      </w:pPr>
      <w:r>
        <w:rPr>
          <w:rFonts w:ascii="Times New Roman" w:hAnsi="Times New Roman" w:cs="Times New Roman"/>
          <w:sz w:val="24"/>
        </w:rPr>
        <w:t xml:space="preserve">12.3 </w:t>
      </w:r>
      <w:r>
        <w:rPr>
          <w:rFonts w:ascii="Times New Roman" w:hAnsi="Times New Roman" w:cs="Times New Roman"/>
          <w:sz w:val="24"/>
        </w:rPr>
        <w:tab/>
      </w:r>
      <w:r w:rsidR="00BA2A37" w:rsidRPr="00BA2A37">
        <w:rPr>
          <w:rFonts w:ascii="Times New Roman" w:hAnsi="Times New Roman" w:cs="Times New Roman"/>
          <w:sz w:val="24"/>
        </w:rPr>
        <w:t>Os casos de rescisão contratual serão formalmente motivados, assegurando-se à CO</w:t>
      </w:r>
      <w:r w:rsidR="00BA2A37" w:rsidRPr="00BA2A37">
        <w:rPr>
          <w:rFonts w:ascii="Times New Roman" w:hAnsi="Times New Roman" w:cs="Times New Roman"/>
          <w:sz w:val="24"/>
        </w:rPr>
        <w:t>N</w:t>
      </w:r>
      <w:r w:rsidR="00BA2A37" w:rsidRPr="00BA2A37">
        <w:rPr>
          <w:rFonts w:ascii="Times New Roman" w:hAnsi="Times New Roman" w:cs="Times New Roman"/>
          <w:sz w:val="24"/>
        </w:rPr>
        <w:t>TRATADA o direito à prévia e ampla defesa.</w:t>
      </w:r>
    </w:p>
    <w:p w14:paraId="19C619D7" w14:textId="77777777" w:rsidR="001646CC" w:rsidRPr="00BA2A37" w:rsidRDefault="001646CC" w:rsidP="00151897">
      <w:pPr>
        <w:spacing w:line="360" w:lineRule="auto"/>
        <w:jc w:val="both"/>
        <w:rPr>
          <w:rFonts w:ascii="Times New Roman" w:hAnsi="Times New Roman" w:cs="Times New Roman"/>
          <w:sz w:val="24"/>
        </w:rPr>
      </w:pPr>
    </w:p>
    <w:p w14:paraId="4BA68E7B" w14:textId="015DF8FF" w:rsidR="00BA2A37" w:rsidRDefault="001646CC" w:rsidP="00151897">
      <w:pPr>
        <w:spacing w:line="360" w:lineRule="auto"/>
        <w:jc w:val="both"/>
        <w:rPr>
          <w:rFonts w:ascii="Times New Roman" w:hAnsi="Times New Roman" w:cs="Times New Roman"/>
          <w:sz w:val="24"/>
        </w:rPr>
      </w:pPr>
      <w:r>
        <w:rPr>
          <w:rFonts w:ascii="Times New Roman" w:hAnsi="Times New Roman" w:cs="Times New Roman"/>
          <w:sz w:val="24"/>
        </w:rPr>
        <w:t xml:space="preserve">12.4 </w:t>
      </w:r>
      <w:r>
        <w:rPr>
          <w:rFonts w:ascii="Times New Roman" w:hAnsi="Times New Roman" w:cs="Times New Roman"/>
          <w:sz w:val="24"/>
        </w:rPr>
        <w:tab/>
      </w:r>
      <w:r w:rsidR="00BA2A37" w:rsidRPr="00BA2A37">
        <w:rPr>
          <w:rFonts w:ascii="Times New Roman" w:hAnsi="Times New Roman" w:cs="Times New Roman"/>
          <w:sz w:val="24"/>
        </w:rPr>
        <w:t>A CONTRATADA reconhece os direitos da CONTRATANTE em caso de rescisão a</w:t>
      </w:r>
      <w:r w:rsidR="00BA2A37" w:rsidRPr="00BA2A37">
        <w:rPr>
          <w:rFonts w:ascii="Times New Roman" w:hAnsi="Times New Roman" w:cs="Times New Roman"/>
          <w:sz w:val="24"/>
        </w:rPr>
        <w:t>d</w:t>
      </w:r>
      <w:r w:rsidR="00BA2A37" w:rsidRPr="00BA2A37">
        <w:rPr>
          <w:rFonts w:ascii="Times New Roman" w:hAnsi="Times New Roman" w:cs="Times New Roman"/>
          <w:sz w:val="24"/>
        </w:rPr>
        <w:t>ministrativa prevista no art. 77 da Lei nº 8.666, de 1993.</w:t>
      </w:r>
    </w:p>
    <w:p w14:paraId="5FD9F9B9" w14:textId="77777777" w:rsidR="001646CC" w:rsidRPr="00BA2A37" w:rsidRDefault="001646CC" w:rsidP="00151897">
      <w:pPr>
        <w:spacing w:line="360" w:lineRule="auto"/>
        <w:jc w:val="both"/>
        <w:rPr>
          <w:rFonts w:ascii="Times New Roman" w:hAnsi="Times New Roman" w:cs="Times New Roman"/>
          <w:sz w:val="24"/>
        </w:rPr>
      </w:pPr>
    </w:p>
    <w:p w14:paraId="4FB4E14B" w14:textId="0D2607CF" w:rsidR="00BA2A37" w:rsidRDefault="001646CC" w:rsidP="00151897">
      <w:pPr>
        <w:spacing w:line="360" w:lineRule="auto"/>
        <w:jc w:val="both"/>
        <w:rPr>
          <w:rFonts w:ascii="Times New Roman" w:hAnsi="Times New Roman" w:cs="Times New Roman"/>
          <w:sz w:val="24"/>
        </w:rPr>
      </w:pPr>
      <w:r>
        <w:rPr>
          <w:rFonts w:ascii="Times New Roman" w:hAnsi="Times New Roman" w:cs="Times New Roman"/>
          <w:sz w:val="24"/>
        </w:rPr>
        <w:t xml:space="preserve">12.5 </w:t>
      </w:r>
      <w:r>
        <w:rPr>
          <w:rFonts w:ascii="Times New Roman" w:hAnsi="Times New Roman" w:cs="Times New Roman"/>
          <w:sz w:val="24"/>
        </w:rPr>
        <w:tab/>
      </w:r>
      <w:r w:rsidR="00BA2A37" w:rsidRPr="00BA2A37">
        <w:rPr>
          <w:rFonts w:ascii="Times New Roman" w:hAnsi="Times New Roman" w:cs="Times New Roman"/>
          <w:sz w:val="24"/>
        </w:rPr>
        <w:t>O termo de rescisão será precedido de Relatório indicativo dos seguintes aspectos, co</w:t>
      </w:r>
      <w:r w:rsidR="00BA2A37" w:rsidRPr="00BA2A37">
        <w:rPr>
          <w:rFonts w:ascii="Times New Roman" w:hAnsi="Times New Roman" w:cs="Times New Roman"/>
          <w:sz w:val="24"/>
        </w:rPr>
        <w:t>n</w:t>
      </w:r>
      <w:r w:rsidR="00BA2A37" w:rsidRPr="00BA2A37">
        <w:rPr>
          <w:rFonts w:ascii="Times New Roman" w:hAnsi="Times New Roman" w:cs="Times New Roman"/>
          <w:sz w:val="24"/>
        </w:rPr>
        <w:t>forme o caso:</w:t>
      </w:r>
    </w:p>
    <w:p w14:paraId="732C7337" w14:textId="77777777" w:rsidR="00ED4550" w:rsidRPr="00BA2A37" w:rsidRDefault="00ED4550" w:rsidP="00151897">
      <w:pPr>
        <w:spacing w:line="360" w:lineRule="auto"/>
        <w:jc w:val="both"/>
        <w:rPr>
          <w:rFonts w:ascii="Times New Roman" w:hAnsi="Times New Roman" w:cs="Times New Roman"/>
          <w:sz w:val="24"/>
        </w:rPr>
      </w:pPr>
    </w:p>
    <w:p w14:paraId="6933E790" w14:textId="25AB4E3E" w:rsidR="00BA2A37" w:rsidRDefault="00BA2A37" w:rsidP="00151897">
      <w:pPr>
        <w:pStyle w:val="PargrafodaLista"/>
        <w:numPr>
          <w:ilvl w:val="2"/>
          <w:numId w:val="42"/>
        </w:numPr>
        <w:spacing w:line="360" w:lineRule="auto"/>
        <w:ind w:left="0" w:firstLine="0"/>
        <w:jc w:val="both"/>
        <w:rPr>
          <w:rFonts w:ascii="Times New Roman" w:hAnsi="Times New Roman" w:cs="Times New Roman"/>
          <w:sz w:val="24"/>
        </w:rPr>
      </w:pPr>
      <w:r w:rsidRPr="00D013C7">
        <w:rPr>
          <w:rFonts w:ascii="Times New Roman" w:hAnsi="Times New Roman" w:cs="Times New Roman"/>
          <w:sz w:val="24"/>
        </w:rPr>
        <w:t>Balanço dos eventos contratuais já cumpridos ou parcialmente cumpridos;</w:t>
      </w:r>
    </w:p>
    <w:p w14:paraId="677F515E" w14:textId="77777777" w:rsidR="00ED4550" w:rsidRPr="00D013C7" w:rsidRDefault="00ED4550" w:rsidP="00151897">
      <w:pPr>
        <w:pStyle w:val="PargrafodaLista"/>
        <w:spacing w:line="360" w:lineRule="auto"/>
        <w:ind w:left="0"/>
        <w:jc w:val="both"/>
        <w:rPr>
          <w:rFonts w:ascii="Times New Roman" w:hAnsi="Times New Roman" w:cs="Times New Roman"/>
          <w:sz w:val="24"/>
        </w:rPr>
      </w:pPr>
    </w:p>
    <w:p w14:paraId="0747800B" w14:textId="0ABA0D3D" w:rsidR="00BA2A37" w:rsidRDefault="00BA2A37" w:rsidP="00151897">
      <w:pPr>
        <w:pStyle w:val="PargrafodaLista"/>
        <w:numPr>
          <w:ilvl w:val="2"/>
          <w:numId w:val="42"/>
        </w:numPr>
        <w:spacing w:line="360" w:lineRule="auto"/>
        <w:ind w:left="0" w:firstLine="0"/>
        <w:jc w:val="both"/>
        <w:rPr>
          <w:rFonts w:ascii="Times New Roman" w:hAnsi="Times New Roman" w:cs="Times New Roman"/>
          <w:sz w:val="24"/>
        </w:rPr>
      </w:pPr>
      <w:r w:rsidRPr="00D013C7">
        <w:rPr>
          <w:rFonts w:ascii="Times New Roman" w:hAnsi="Times New Roman" w:cs="Times New Roman"/>
          <w:sz w:val="24"/>
        </w:rPr>
        <w:t>Relação dos pagamentos já efetuados e ainda devidos;</w:t>
      </w:r>
    </w:p>
    <w:p w14:paraId="25641A22" w14:textId="77777777" w:rsidR="00ED4550" w:rsidRPr="00ED4550" w:rsidRDefault="00ED4550" w:rsidP="00151897">
      <w:pPr>
        <w:pStyle w:val="PargrafodaLista"/>
        <w:spacing w:line="360" w:lineRule="auto"/>
        <w:ind w:left="0"/>
        <w:rPr>
          <w:rFonts w:ascii="Times New Roman" w:hAnsi="Times New Roman" w:cs="Times New Roman"/>
          <w:sz w:val="24"/>
        </w:rPr>
      </w:pPr>
    </w:p>
    <w:p w14:paraId="2B62AC26" w14:textId="0486899F" w:rsidR="00285215" w:rsidRPr="00ED4550" w:rsidRDefault="00BA2A37" w:rsidP="00151897">
      <w:pPr>
        <w:pStyle w:val="PargrafodaLista"/>
        <w:numPr>
          <w:ilvl w:val="2"/>
          <w:numId w:val="42"/>
        </w:numPr>
        <w:spacing w:line="360" w:lineRule="auto"/>
        <w:ind w:left="0" w:firstLine="0"/>
        <w:jc w:val="both"/>
        <w:rPr>
          <w:rFonts w:ascii="Times New Roman" w:hAnsi="Times New Roman" w:cs="Times New Roman"/>
          <w:color w:val="000000"/>
          <w:sz w:val="24"/>
        </w:rPr>
      </w:pPr>
      <w:r w:rsidRPr="00ED4550">
        <w:rPr>
          <w:rFonts w:ascii="Times New Roman" w:hAnsi="Times New Roman" w:cs="Times New Roman"/>
          <w:sz w:val="24"/>
        </w:rPr>
        <w:t>Indenizações e multas.</w:t>
      </w:r>
    </w:p>
    <w:p w14:paraId="1C99B9D5" w14:textId="77777777" w:rsidR="00957CF4" w:rsidRPr="003543DA" w:rsidRDefault="00957CF4" w:rsidP="00151897">
      <w:pPr>
        <w:spacing w:line="360" w:lineRule="auto"/>
        <w:ind w:firstLine="2835"/>
        <w:jc w:val="both"/>
        <w:rPr>
          <w:rFonts w:ascii="Times New Roman" w:hAnsi="Times New Roman" w:cs="Times New Roman"/>
          <w:color w:val="000000"/>
          <w:sz w:val="24"/>
        </w:rPr>
      </w:pPr>
    </w:p>
    <w:p w14:paraId="2B62AC27" w14:textId="51198537" w:rsidR="00A52E7C" w:rsidRPr="001C61E9" w:rsidRDefault="00A52E7C" w:rsidP="00151897">
      <w:pPr>
        <w:pStyle w:val="PargrafodaLista"/>
        <w:numPr>
          <w:ilvl w:val="0"/>
          <w:numId w:val="42"/>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 xml:space="preserve">CLÁUSULA DÉCIMA </w:t>
      </w:r>
      <w:r w:rsidR="009900A0" w:rsidRPr="001C61E9">
        <w:rPr>
          <w:rFonts w:ascii="Times New Roman" w:hAnsi="Times New Roman" w:cs="Times New Roman"/>
          <w:b/>
          <w:color w:val="000000"/>
          <w:sz w:val="24"/>
        </w:rPr>
        <w:t>TERCEIRA</w:t>
      </w:r>
      <w:r w:rsidRPr="001C61E9">
        <w:rPr>
          <w:rFonts w:ascii="Times New Roman" w:hAnsi="Times New Roman" w:cs="Times New Roman"/>
          <w:b/>
          <w:color w:val="000000"/>
          <w:sz w:val="24"/>
        </w:rPr>
        <w:t xml:space="preserve"> – VEDAÇÕES</w:t>
      </w:r>
    </w:p>
    <w:p w14:paraId="716953AF" w14:textId="77777777" w:rsidR="009777F0" w:rsidRPr="003543DA" w:rsidRDefault="009777F0" w:rsidP="00151897">
      <w:pPr>
        <w:spacing w:line="360" w:lineRule="auto"/>
        <w:ind w:firstLine="2835"/>
        <w:jc w:val="both"/>
        <w:rPr>
          <w:rFonts w:ascii="Times New Roman" w:hAnsi="Times New Roman" w:cs="Times New Roman"/>
          <w:color w:val="000000"/>
          <w:sz w:val="24"/>
        </w:rPr>
      </w:pPr>
    </w:p>
    <w:p w14:paraId="2B62AC28" w14:textId="73D654A7" w:rsidR="00A52E7C" w:rsidRPr="00151897" w:rsidRDefault="00151897" w:rsidP="00151897">
      <w:pPr>
        <w:pStyle w:val="PargrafodaLista"/>
        <w:numPr>
          <w:ilvl w:val="1"/>
          <w:numId w:val="43"/>
        </w:numPr>
        <w:spacing w:line="360" w:lineRule="auto"/>
        <w:ind w:left="0" w:firstLine="0"/>
        <w:jc w:val="both"/>
        <w:rPr>
          <w:rFonts w:ascii="Times New Roman" w:hAnsi="Times New Roman" w:cs="Times New Roman"/>
          <w:color w:val="000000"/>
          <w:sz w:val="24"/>
        </w:rPr>
      </w:pPr>
      <w:r w:rsidRPr="00151897">
        <w:rPr>
          <w:rFonts w:ascii="Times New Roman" w:hAnsi="Times New Roman" w:cs="Times New Roman"/>
          <w:color w:val="000000"/>
          <w:sz w:val="24"/>
        </w:rPr>
        <w:tab/>
      </w:r>
      <w:r w:rsidR="00BC10CF" w:rsidRPr="00151897">
        <w:rPr>
          <w:rFonts w:ascii="Times New Roman" w:hAnsi="Times New Roman" w:cs="Times New Roman"/>
          <w:color w:val="000000"/>
          <w:sz w:val="24"/>
        </w:rPr>
        <w:t>É vedado à CONTRATADA</w:t>
      </w:r>
      <w:r w:rsidR="00A52E7C" w:rsidRPr="00151897">
        <w:rPr>
          <w:rFonts w:ascii="Times New Roman" w:hAnsi="Times New Roman" w:cs="Times New Roman"/>
          <w:color w:val="000000"/>
          <w:sz w:val="24"/>
        </w:rPr>
        <w:t>:</w:t>
      </w:r>
    </w:p>
    <w:p w14:paraId="355BE43A" w14:textId="77777777" w:rsidR="009777F0" w:rsidRPr="003543DA" w:rsidRDefault="009777F0" w:rsidP="00151897">
      <w:pPr>
        <w:spacing w:line="360" w:lineRule="auto"/>
        <w:jc w:val="both"/>
        <w:rPr>
          <w:rFonts w:ascii="Times New Roman" w:hAnsi="Times New Roman" w:cs="Times New Roman"/>
          <w:color w:val="000000"/>
          <w:sz w:val="24"/>
        </w:rPr>
      </w:pPr>
    </w:p>
    <w:p w14:paraId="2B62AC29" w14:textId="15160926" w:rsidR="00BC10CF" w:rsidRPr="00151897" w:rsidRDefault="00151897"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13.1.1 </w:t>
      </w:r>
      <w:r>
        <w:rPr>
          <w:rFonts w:ascii="Times New Roman" w:hAnsi="Times New Roman" w:cs="Times New Roman"/>
          <w:color w:val="000000"/>
          <w:sz w:val="24"/>
        </w:rPr>
        <w:tab/>
      </w:r>
      <w:r w:rsidR="009E57F9" w:rsidRPr="00151897">
        <w:rPr>
          <w:rFonts w:ascii="Times New Roman" w:hAnsi="Times New Roman" w:cs="Times New Roman"/>
          <w:color w:val="000000"/>
          <w:sz w:val="24"/>
        </w:rPr>
        <w:t>C</w:t>
      </w:r>
      <w:r w:rsidR="00BC10CF" w:rsidRPr="00151897">
        <w:rPr>
          <w:rFonts w:ascii="Times New Roman" w:hAnsi="Times New Roman" w:cs="Times New Roman"/>
          <w:color w:val="000000"/>
          <w:sz w:val="24"/>
        </w:rPr>
        <w:t>aucionar ou utilizar este Termo de Contrato para qualquer operaç</w:t>
      </w:r>
      <w:r w:rsidR="00A52E7C" w:rsidRPr="00151897">
        <w:rPr>
          <w:rFonts w:ascii="Times New Roman" w:hAnsi="Times New Roman" w:cs="Times New Roman"/>
          <w:color w:val="000000"/>
          <w:sz w:val="24"/>
        </w:rPr>
        <w:t>ão financeira;</w:t>
      </w:r>
    </w:p>
    <w:p w14:paraId="6F9062F4" w14:textId="77777777" w:rsidR="00957CF4" w:rsidRPr="003543DA" w:rsidRDefault="00957CF4" w:rsidP="00151897">
      <w:pPr>
        <w:spacing w:line="360" w:lineRule="auto"/>
        <w:jc w:val="both"/>
        <w:rPr>
          <w:rFonts w:ascii="Times New Roman" w:hAnsi="Times New Roman" w:cs="Times New Roman"/>
          <w:color w:val="000000"/>
          <w:sz w:val="24"/>
        </w:rPr>
      </w:pPr>
    </w:p>
    <w:p w14:paraId="2B62AC2A" w14:textId="3B5415FE" w:rsidR="00A52E7C" w:rsidRPr="00151897" w:rsidRDefault="00BA2A37" w:rsidP="00151897">
      <w:pPr>
        <w:pStyle w:val="PargrafodaLista"/>
        <w:numPr>
          <w:ilvl w:val="3"/>
          <w:numId w:val="44"/>
        </w:numPr>
        <w:spacing w:line="360" w:lineRule="auto"/>
        <w:ind w:left="0" w:firstLine="0"/>
        <w:jc w:val="both"/>
        <w:rPr>
          <w:rFonts w:ascii="Times New Roman" w:hAnsi="Times New Roman" w:cs="Times New Roman"/>
          <w:color w:val="000000"/>
          <w:sz w:val="24"/>
        </w:rPr>
      </w:pPr>
      <w:r w:rsidRPr="00151897">
        <w:rPr>
          <w:rFonts w:ascii="Times New Roman" w:hAnsi="Times New Roman" w:cs="Times New Roman"/>
          <w:sz w:val="24"/>
        </w:rPr>
        <w:t xml:space="preserve">Interromper a execução contratual </w:t>
      </w:r>
      <w:proofErr w:type="gramStart"/>
      <w:r w:rsidRPr="00151897">
        <w:rPr>
          <w:rFonts w:ascii="Times New Roman" w:hAnsi="Times New Roman" w:cs="Times New Roman"/>
          <w:sz w:val="24"/>
        </w:rPr>
        <w:t>sob alegação</w:t>
      </w:r>
      <w:proofErr w:type="gramEnd"/>
      <w:r w:rsidRPr="00151897">
        <w:rPr>
          <w:rFonts w:ascii="Times New Roman" w:hAnsi="Times New Roman" w:cs="Times New Roman"/>
          <w:sz w:val="24"/>
        </w:rPr>
        <w:t xml:space="preserve"> de inadimplemento por parte da CONTRATANTE, salvo nos casos previstos em lei.</w:t>
      </w:r>
    </w:p>
    <w:p w14:paraId="507AEBE8" w14:textId="77777777" w:rsidR="00957CF4" w:rsidRDefault="00957CF4" w:rsidP="00151897">
      <w:pPr>
        <w:spacing w:line="360" w:lineRule="auto"/>
        <w:ind w:firstLine="2835"/>
        <w:jc w:val="both"/>
        <w:rPr>
          <w:rFonts w:ascii="Times New Roman" w:hAnsi="Times New Roman" w:cs="Times New Roman"/>
          <w:color w:val="000000"/>
          <w:sz w:val="24"/>
        </w:rPr>
      </w:pPr>
    </w:p>
    <w:p w14:paraId="2B62AC31" w14:textId="77777777" w:rsidR="00E74890" w:rsidRPr="001C61E9" w:rsidRDefault="00E74890" w:rsidP="00151897">
      <w:pPr>
        <w:pStyle w:val="PargrafodaLista"/>
        <w:numPr>
          <w:ilvl w:val="0"/>
          <w:numId w:val="44"/>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CLÁUSULA DÉCIMA QUARTA – DOS CASOS OMISSOS</w:t>
      </w:r>
    </w:p>
    <w:p w14:paraId="0F3CE81D" w14:textId="77777777" w:rsidR="009777F0" w:rsidRPr="003543DA" w:rsidRDefault="009777F0" w:rsidP="00151897">
      <w:pPr>
        <w:spacing w:line="360" w:lineRule="auto"/>
        <w:jc w:val="both"/>
        <w:rPr>
          <w:rFonts w:ascii="Times New Roman" w:hAnsi="Times New Roman" w:cs="Times New Roman"/>
          <w:color w:val="000000"/>
          <w:sz w:val="24"/>
        </w:rPr>
      </w:pPr>
    </w:p>
    <w:p w14:paraId="2B62AC32" w14:textId="43F47769" w:rsidR="00E74890" w:rsidRPr="003543DA" w:rsidRDefault="00151897"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14.1 </w:t>
      </w:r>
      <w:r>
        <w:rPr>
          <w:rFonts w:ascii="Times New Roman" w:hAnsi="Times New Roman" w:cs="Times New Roman"/>
          <w:color w:val="000000"/>
          <w:sz w:val="24"/>
        </w:rPr>
        <w:tab/>
      </w:r>
      <w:r w:rsidR="00E74890" w:rsidRPr="003543DA">
        <w:rPr>
          <w:rFonts w:ascii="Times New Roman" w:hAnsi="Times New Roman" w:cs="Times New Roman"/>
          <w:color w:val="000000"/>
          <w:sz w:val="24"/>
        </w:rPr>
        <w:t>Os casos omissos serão decididos pela CONTRATANTE, segundo as disposições cont</w:t>
      </w:r>
      <w:r w:rsidR="00E74890" w:rsidRPr="003543DA">
        <w:rPr>
          <w:rFonts w:ascii="Times New Roman" w:hAnsi="Times New Roman" w:cs="Times New Roman"/>
          <w:color w:val="000000"/>
          <w:sz w:val="24"/>
        </w:rPr>
        <w:t>i</w:t>
      </w:r>
      <w:r w:rsidR="00E74890" w:rsidRPr="003543DA">
        <w:rPr>
          <w:rFonts w:ascii="Times New Roman" w:hAnsi="Times New Roman" w:cs="Times New Roman"/>
          <w:color w:val="000000"/>
          <w:sz w:val="24"/>
        </w:rPr>
        <w:t xml:space="preserve">das na Lei nº 8.666, de 1993, na Lei nº 10.520, de 2002 e demais normas federais aplicáveis e, subsidiariamente, segundo as disposições contidas na Lei nº 8.078, de </w:t>
      </w:r>
      <w:proofErr w:type="gramStart"/>
      <w:r w:rsidR="00E74890" w:rsidRPr="003543DA">
        <w:rPr>
          <w:rFonts w:ascii="Times New Roman" w:hAnsi="Times New Roman" w:cs="Times New Roman"/>
          <w:color w:val="000000"/>
          <w:sz w:val="24"/>
        </w:rPr>
        <w:t>1990 – Código</w:t>
      </w:r>
      <w:proofErr w:type="gramEnd"/>
      <w:r w:rsidR="00E74890" w:rsidRPr="003543DA">
        <w:rPr>
          <w:rFonts w:ascii="Times New Roman" w:hAnsi="Times New Roman" w:cs="Times New Roman"/>
          <w:color w:val="000000"/>
          <w:sz w:val="24"/>
        </w:rPr>
        <w:t xml:space="preserve"> de D</w:t>
      </w:r>
      <w:r w:rsidR="00E74890" w:rsidRPr="003543DA">
        <w:rPr>
          <w:rFonts w:ascii="Times New Roman" w:hAnsi="Times New Roman" w:cs="Times New Roman"/>
          <w:color w:val="000000"/>
          <w:sz w:val="24"/>
        </w:rPr>
        <w:t>e</w:t>
      </w:r>
      <w:r w:rsidR="00E74890" w:rsidRPr="003543DA">
        <w:rPr>
          <w:rFonts w:ascii="Times New Roman" w:hAnsi="Times New Roman" w:cs="Times New Roman"/>
          <w:color w:val="000000"/>
          <w:sz w:val="24"/>
        </w:rPr>
        <w:t>fesa do Consumidor – e normas e princípios gerais dos contratos.</w:t>
      </w:r>
    </w:p>
    <w:p w14:paraId="2EA15C08" w14:textId="77777777" w:rsidR="009777F0" w:rsidRDefault="009777F0" w:rsidP="00151897">
      <w:pPr>
        <w:spacing w:line="360" w:lineRule="auto"/>
        <w:jc w:val="both"/>
        <w:rPr>
          <w:rFonts w:ascii="Times New Roman" w:hAnsi="Times New Roman" w:cs="Times New Roman"/>
          <w:color w:val="000000"/>
          <w:sz w:val="24"/>
        </w:rPr>
      </w:pPr>
    </w:p>
    <w:p w14:paraId="2B62AC33" w14:textId="77777777" w:rsidR="0070059F" w:rsidRPr="001C61E9" w:rsidRDefault="000D6C4C" w:rsidP="00151897">
      <w:pPr>
        <w:pStyle w:val="PargrafodaLista"/>
        <w:numPr>
          <w:ilvl w:val="0"/>
          <w:numId w:val="44"/>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lastRenderedPageBreak/>
        <w:t>C</w:t>
      </w:r>
      <w:r w:rsidR="0070059F" w:rsidRPr="001C61E9">
        <w:rPr>
          <w:rFonts w:ascii="Times New Roman" w:hAnsi="Times New Roman" w:cs="Times New Roman"/>
          <w:b/>
          <w:color w:val="000000"/>
          <w:sz w:val="24"/>
        </w:rPr>
        <w:t xml:space="preserve">LÁUSULA DÉCIMA </w:t>
      </w:r>
      <w:r w:rsidR="006D1C36" w:rsidRPr="001C61E9">
        <w:rPr>
          <w:rFonts w:ascii="Times New Roman" w:hAnsi="Times New Roman" w:cs="Times New Roman"/>
          <w:b/>
          <w:color w:val="000000"/>
          <w:sz w:val="24"/>
        </w:rPr>
        <w:t>QUINTA</w:t>
      </w:r>
      <w:r w:rsidR="0070059F" w:rsidRPr="001C61E9">
        <w:rPr>
          <w:rFonts w:ascii="Times New Roman" w:hAnsi="Times New Roman" w:cs="Times New Roman"/>
          <w:b/>
          <w:color w:val="000000"/>
          <w:sz w:val="24"/>
        </w:rPr>
        <w:t xml:space="preserve"> – PUBLICAÇÃO</w:t>
      </w:r>
    </w:p>
    <w:p w14:paraId="7F545AEC" w14:textId="77777777" w:rsidR="009777F0" w:rsidRPr="003543DA" w:rsidRDefault="009777F0" w:rsidP="00151897">
      <w:pPr>
        <w:spacing w:line="360" w:lineRule="auto"/>
        <w:jc w:val="both"/>
        <w:rPr>
          <w:rFonts w:ascii="Times New Roman" w:hAnsi="Times New Roman" w:cs="Times New Roman"/>
          <w:color w:val="000000"/>
          <w:sz w:val="24"/>
        </w:rPr>
      </w:pPr>
    </w:p>
    <w:p w14:paraId="2B62AC34" w14:textId="1495CAD8" w:rsidR="000D6C4C" w:rsidRPr="003543DA" w:rsidRDefault="00151897"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15.1 </w:t>
      </w:r>
      <w:r>
        <w:rPr>
          <w:rFonts w:ascii="Times New Roman" w:hAnsi="Times New Roman" w:cs="Times New Roman"/>
          <w:color w:val="000000"/>
          <w:sz w:val="24"/>
        </w:rPr>
        <w:tab/>
      </w:r>
      <w:r w:rsidR="00B72B3F" w:rsidRPr="003543DA">
        <w:rPr>
          <w:rFonts w:ascii="Times New Roman" w:hAnsi="Times New Roman" w:cs="Times New Roman"/>
          <w:color w:val="000000"/>
          <w:sz w:val="24"/>
        </w:rPr>
        <w:t>I</w:t>
      </w:r>
      <w:r w:rsidR="0070059F" w:rsidRPr="003543DA">
        <w:rPr>
          <w:rFonts w:ascii="Times New Roman" w:hAnsi="Times New Roman" w:cs="Times New Roman"/>
          <w:color w:val="000000"/>
          <w:sz w:val="24"/>
        </w:rPr>
        <w:t>ncumbirá à CONTRATANTE providenciar a publicação deste instrumento, por extrato, no Diário Oficial da União, no prazo previsto na Lei nº 8.666, de 1993.</w:t>
      </w:r>
    </w:p>
    <w:p w14:paraId="6230FC87" w14:textId="77777777" w:rsidR="009777F0" w:rsidRDefault="009777F0" w:rsidP="00151897">
      <w:pPr>
        <w:spacing w:line="360" w:lineRule="auto"/>
        <w:jc w:val="both"/>
        <w:rPr>
          <w:rFonts w:ascii="Times New Roman" w:hAnsi="Times New Roman" w:cs="Times New Roman"/>
          <w:color w:val="000000"/>
          <w:sz w:val="24"/>
        </w:rPr>
      </w:pPr>
    </w:p>
    <w:p w14:paraId="2B62AC35" w14:textId="77777777" w:rsidR="0070059F" w:rsidRPr="001C61E9" w:rsidRDefault="000D6C4C" w:rsidP="00151897">
      <w:pPr>
        <w:pStyle w:val="PargrafodaLista"/>
        <w:numPr>
          <w:ilvl w:val="0"/>
          <w:numId w:val="44"/>
        </w:numPr>
        <w:spacing w:line="360" w:lineRule="auto"/>
        <w:ind w:left="0" w:firstLine="0"/>
        <w:jc w:val="both"/>
        <w:rPr>
          <w:rFonts w:ascii="Times New Roman" w:hAnsi="Times New Roman" w:cs="Times New Roman"/>
          <w:b/>
          <w:color w:val="000000"/>
          <w:sz w:val="24"/>
        </w:rPr>
      </w:pPr>
      <w:r w:rsidRPr="001C61E9">
        <w:rPr>
          <w:rFonts w:ascii="Times New Roman" w:hAnsi="Times New Roman" w:cs="Times New Roman"/>
          <w:b/>
          <w:color w:val="000000"/>
          <w:sz w:val="24"/>
        </w:rPr>
        <w:t>CL</w:t>
      </w:r>
      <w:r w:rsidR="0070059F" w:rsidRPr="001C61E9">
        <w:rPr>
          <w:rFonts w:ascii="Times New Roman" w:hAnsi="Times New Roman" w:cs="Times New Roman"/>
          <w:b/>
          <w:color w:val="000000"/>
          <w:sz w:val="24"/>
        </w:rPr>
        <w:t xml:space="preserve">ÁUSULA DÉCIMA </w:t>
      </w:r>
      <w:r w:rsidR="006D1C36" w:rsidRPr="001C61E9">
        <w:rPr>
          <w:rFonts w:ascii="Times New Roman" w:hAnsi="Times New Roman" w:cs="Times New Roman"/>
          <w:b/>
          <w:color w:val="000000"/>
          <w:sz w:val="24"/>
        </w:rPr>
        <w:t>SEXTA</w:t>
      </w:r>
      <w:r w:rsidR="0070059F" w:rsidRPr="001C61E9">
        <w:rPr>
          <w:rFonts w:ascii="Times New Roman" w:hAnsi="Times New Roman" w:cs="Times New Roman"/>
          <w:b/>
          <w:color w:val="000000"/>
          <w:sz w:val="24"/>
        </w:rPr>
        <w:t xml:space="preserve"> – FORO</w:t>
      </w:r>
    </w:p>
    <w:p w14:paraId="0C54BD5C" w14:textId="77777777" w:rsidR="009777F0" w:rsidRPr="003543DA" w:rsidRDefault="009777F0" w:rsidP="00151897">
      <w:pPr>
        <w:spacing w:line="360" w:lineRule="auto"/>
        <w:jc w:val="both"/>
        <w:rPr>
          <w:rFonts w:ascii="Times New Roman" w:hAnsi="Times New Roman" w:cs="Times New Roman"/>
          <w:color w:val="000000"/>
          <w:sz w:val="24"/>
        </w:rPr>
      </w:pPr>
    </w:p>
    <w:p w14:paraId="2B62AC36" w14:textId="51936FD3" w:rsidR="0070059F" w:rsidRPr="003543DA" w:rsidRDefault="00151897" w:rsidP="00151897">
      <w:pPr>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16.1 </w:t>
      </w:r>
      <w:r>
        <w:rPr>
          <w:rFonts w:ascii="Times New Roman" w:hAnsi="Times New Roman" w:cs="Times New Roman"/>
          <w:color w:val="000000"/>
          <w:sz w:val="24"/>
        </w:rPr>
        <w:tab/>
      </w:r>
      <w:proofErr w:type="gramStart"/>
      <w:r w:rsidR="00D013C7">
        <w:rPr>
          <w:rFonts w:ascii="Times New Roman" w:hAnsi="Times New Roman" w:cs="Times New Roman"/>
          <w:color w:val="000000"/>
          <w:sz w:val="24"/>
        </w:rPr>
        <w:t>É</w:t>
      </w:r>
      <w:proofErr w:type="gramEnd"/>
      <w:r w:rsidR="00D013C7">
        <w:rPr>
          <w:rFonts w:ascii="Times New Roman" w:hAnsi="Times New Roman" w:cs="Times New Roman"/>
          <w:color w:val="000000"/>
          <w:sz w:val="24"/>
        </w:rPr>
        <w:t xml:space="preserve"> eleito o Foro </w:t>
      </w:r>
      <w:r w:rsidR="00477BFD" w:rsidRPr="003543DA">
        <w:rPr>
          <w:rFonts w:ascii="Times New Roman" w:hAnsi="Times New Roman" w:cs="Times New Roman"/>
          <w:color w:val="000000"/>
          <w:sz w:val="24"/>
        </w:rPr>
        <w:t xml:space="preserve">da Seção Judiciária de João Pessoa (PB) </w:t>
      </w:r>
      <w:r w:rsidR="00D013C7">
        <w:rPr>
          <w:rFonts w:ascii="Times New Roman" w:hAnsi="Times New Roman" w:cs="Times New Roman"/>
          <w:color w:val="000000"/>
          <w:sz w:val="24"/>
        </w:rPr>
        <w:t>–</w:t>
      </w:r>
      <w:r w:rsidR="00477BFD" w:rsidRPr="003543DA">
        <w:rPr>
          <w:rFonts w:ascii="Times New Roman" w:hAnsi="Times New Roman" w:cs="Times New Roman"/>
          <w:color w:val="000000"/>
          <w:sz w:val="24"/>
        </w:rPr>
        <w:t xml:space="preserve"> Justiça Fede</w:t>
      </w:r>
      <w:r w:rsidR="00D013C7">
        <w:rPr>
          <w:rFonts w:ascii="Times New Roman" w:hAnsi="Times New Roman" w:cs="Times New Roman"/>
          <w:color w:val="000000"/>
          <w:sz w:val="24"/>
        </w:rPr>
        <w:t xml:space="preserve">ral </w:t>
      </w:r>
      <w:r w:rsidR="00D013C7" w:rsidRPr="00D013C7">
        <w:rPr>
          <w:rFonts w:ascii="Times New Roman" w:hAnsi="Times New Roman" w:cs="Times New Roman"/>
          <w:color w:val="000000"/>
          <w:sz w:val="24"/>
        </w:rPr>
        <w:t>para dirimir os litígios que decorrerem da execução deste Termo de Contrato que não possam ser compostos pela conciliação, conforme art. 55, §2º da Lei nº 8.666/93.</w:t>
      </w:r>
    </w:p>
    <w:p w14:paraId="2B62AC37" w14:textId="77777777" w:rsidR="0070059F" w:rsidRDefault="0070059F" w:rsidP="00151897">
      <w:pPr>
        <w:spacing w:line="360" w:lineRule="auto"/>
        <w:jc w:val="both"/>
        <w:rPr>
          <w:rFonts w:ascii="Times New Roman" w:hAnsi="Times New Roman" w:cs="Times New Roman"/>
          <w:color w:val="000000"/>
          <w:sz w:val="24"/>
        </w:rPr>
      </w:pPr>
    </w:p>
    <w:p w14:paraId="5BAE4B70" w14:textId="77777777" w:rsidR="00D013C7" w:rsidRPr="003543DA" w:rsidRDefault="00D013C7" w:rsidP="00151897">
      <w:pPr>
        <w:spacing w:line="360" w:lineRule="auto"/>
        <w:jc w:val="both"/>
        <w:rPr>
          <w:rFonts w:ascii="Times New Roman" w:hAnsi="Times New Roman" w:cs="Times New Roman"/>
          <w:color w:val="000000"/>
          <w:sz w:val="24"/>
        </w:rPr>
      </w:pPr>
    </w:p>
    <w:p w14:paraId="2B62AC38" w14:textId="614C3FD5" w:rsidR="0070059F" w:rsidRPr="003543DA" w:rsidRDefault="0070059F" w:rsidP="00151897">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Para firmeza e validade do pactuado, o presente Termo de Contrato foi lavrado em </w:t>
      </w:r>
      <w:r w:rsidR="000D49E8">
        <w:rPr>
          <w:rFonts w:ascii="Times New Roman" w:hAnsi="Times New Roman" w:cs="Times New Roman"/>
          <w:color w:val="000000"/>
          <w:sz w:val="24"/>
        </w:rPr>
        <w:t>02</w:t>
      </w:r>
      <w:r w:rsidRPr="003543DA">
        <w:rPr>
          <w:rFonts w:ascii="Times New Roman" w:hAnsi="Times New Roman" w:cs="Times New Roman"/>
          <w:color w:val="000000"/>
          <w:sz w:val="24"/>
        </w:rPr>
        <w:t xml:space="preserve"> (duas) vias de igual teor, que, depois de lido e achado em ordem, vai assinado pelos contraentes. </w:t>
      </w:r>
    </w:p>
    <w:p w14:paraId="2B62AC39" w14:textId="3EC5F454" w:rsidR="0070059F" w:rsidRPr="003543DA" w:rsidRDefault="0070059F" w:rsidP="00151897">
      <w:pPr>
        <w:spacing w:line="360" w:lineRule="auto"/>
        <w:jc w:val="both"/>
        <w:rPr>
          <w:rFonts w:ascii="Times New Roman" w:hAnsi="Times New Roman" w:cs="Times New Roman"/>
          <w:color w:val="000000"/>
          <w:sz w:val="24"/>
        </w:rPr>
      </w:pPr>
      <w:proofErr w:type="gramStart"/>
      <w:r w:rsidRPr="003543DA">
        <w:rPr>
          <w:rFonts w:ascii="Times New Roman" w:hAnsi="Times New Roman" w:cs="Times New Roman"/>
          <w:color w:val="000000"/>
          <w:sz w:val="24"/>
        </w:rPr>
        <w:t>...........................................</w:t>
      </w:r>
      <w:proofErr w:type="gramEnd"/>
      <w:r w:rsidRPr="003543DA">
        <w:rPr>
          <w:rFonts w:ascii="Times New Roman" w:hAnsi="Times New Roman" w:cs="Times New Roman"/>
          <w:color w:val="000000"/>
          <w:sz w:val="24"/>
        </w:rPr>
        <w:t xml:space="preserve">,  .......... </w:t>
      </w:r>
      <w:proofErr w:type="gramStart"/>
      <w:r w:rsidRPr="003543DA">
        <w:rPr>
          <w:rFonts w:ascii="Times New Roman" w:hAnsi="Times New Roman" w:cs="Times New Roman"/>
          <w:color w:val="000000"/>
          <w:sz w:val="24"/>
        </w:rPr>
        <w:t>de</w:t>
      </w:r>
      <w:proofErr w:type="gramEnd"/>
      <w:r w:rsidRPr="003543DA">
        <w:rPr>
          <w:rFonts w:ascii="Times New Roman" w:hAnsi="Times New Roman" w:cs="Times New Roman"/>
          <w:color w:val="000000"/>
          <w:sz w:val="24"/>
        </w:rPr>
        <w:t>.......................................... de 20</w:t>
      </w:r>
      <w:r w:rsidR="00477BFD" w:rsidRPr="003543DA">
        <w:rPr>
          <w:rFonts w:ascii="Times New Roman" w:hAnsi="Times New Roman" w:cs="Times New Roman"/>
          <w:color w:val="000000"/>
          <w:sz w:val="24"/>
        </w:rPr>
        <w:t>1</w:t>
      </w:r>
      <w:r w:rsidR="006B19C0">
        <w:rPr>
          <w:rFonts w:ascii="Times New Roman" w:hAnsi="Times New Roman" w:cs="Times New Roman"/>
          <w:color w:val="000000"/>
          <w:sz w:val="24"/>
        </w:rPr>
        <w:t>9</w:t>
      </w:r>
      <w:r w:rsidRPr="003543DA">
        <w:rPr>
          <w:rFonts w:ascii="Times New Roman" w:hAnsi="Times New Roman" w:cs="Times New Roman"/>
          <w:color w:val="000000"/>
          <w:sz w:val="24"/>
        </w:rPr>
        <w:t>.</w:t>
      </w:r>
    </w:p>
    <w:p w14:paraId="2B62AC3A" w14:textId="77777777" w:rsidR="0070059F" w:rsidRDefault="0070059F" w:rsidP="00151897">
      <w:pPr>
        <w:spacing w:line="360" w:lineRule="auto"/>
        <w:jc w:val="center"/>
        <w:rPr>
          <w:rFonts w:ascii="Times New Roman" w:hAnsi="Times New Roman" w:cs="Times New Roman"/>
          <w:color w:val="000000"/>
          <w:sz w:val="24"/>
        </w:rPr>
      </w:pPr>
    </w:p>
    <w:p w14:paraId="2035C3B3" w14:textId="77777777" w:rsidR="00151897" w:rsidRPr="003543DA" w:rsidRDefault="00151897" w:rsidP="00151897">
      <w:pPr>
        <w:spacing w:line="360" w:lineRule="auto"/>
        <w:jc w:val="center"/>
        <w:rPr>
          <w:rFonts w:ascii="Times New Roman" w:hAnsi="Times New Roman" w:cs="Times New Roman"/>
          <w:color w:val="000000"/>
          <w:sz w:val="24"/>
        </w:rPr>
      </w:pPr>
    </w:p>
    <w:p w14:paraId="2B62AC3B" w14:textId="77777777" w:rsidR="0070059F" w:rsidRPr="003543DA" w:rsidRDefault="0070059F" w:rsidP="00151897">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_________________________</w:t>
      </w:r>
    </w:p>
    <w:p w14:paraId="2B62AC3C" w14:textId="77777777" w:rsidR="0070059F" w:rsidRDefault="00126936" w:rsidP="00151897">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 xml:space="preserve">Representante </w:t>
      </w:r>
      <w:r w:rsidR="0070059F" w:rsidRPr="003543DA">
        <w:rPr>
          <w:rFonts w:ascii="Times New Roman" w:hAnsi="Times New Roman" w:cs="Times New Roman"/>
          <w:color w:val="000000"/>
          <w:sz w:val="24"/>
        </w:rPr>
        <w:t>legal da CONTRATANTE</w:t>
      </w:r>
    </w:p>
    <w:p w14:paraId="2672377D" w14:textId="77777777" w:rsidR="00151897" w:rsidRPr="003543DA" w:rsidRDefault="00151897" w:rsidP="00151897">
      <w:pPr>
        <w:spacing w:line="360" w:lineRule="auto"/>
        <w:jc w:val="center"/>
        <w:rPr>
          <w:rFonts w:ascii="Times New Roman" w:hAnsi="Times New Roman" w:cs="Times New Roman"/>
          <w:color w:val="000000"/>
          <w:sz w:val="24"/>
        </w:rPr>
      </w:pPr>
    </w:p>
    <w:p w14:paraId="2B62AC3D" w14:textId="77777777" w:rsidR="0070059F" w:rsidRPr="003543DA" w:rsidRDefault="0070059F" w:rsidP="00151897">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_________________________</w:t>
      </w:r>
    </w:p>
    <w:p w14:paraId="2B62AC3E" w14:textId="77777777" w:rsidR="0070059F" w:rsidRPr="003543DA" w:rsidRDefault="00126936" w:rsidP="00151897">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 xml:space="preserve">Representante </w:t>
      </w:r>
      <w:r w:rsidR="0070059F" w:rsidRPr="003543DA">
        <w:rPr>
          <w:rFonts w:ascii="Times New Roman" w:hAnsi="Times New Roman" w:cs="Times New Roman"/>
          <w:color w:val="000000"/>
          <w:sz w:val="24"/>
        </w:rPr>
        <w:t>legal da CONTRATADA</w:t>
      </w:r>
    </w:p>
    <w:p w14:paraId="2B62AC3F" w14:textId="77777777" w:rsidR="009E57F9" w:rsidRPr="003543DA" w:rsidRDefault="009E57F9" w:rsidP="00151897">
      <w:pPr>
        <w:spacing w:line="360" w:lineRule="auto"/>
        <w:jc w:val="center"/>
        <w:rPr>
          <w:rFonts w:ascii="Times New Roman" w:hAnsi="Times New Roman" w:cs="Times New Roman"/>
          <w:color w:val="000000"/>
          <w:sz w:val="24"/>
        </w:rPr>
      </w:pPr>
    </w:p>
    <w:p w14:paraId="2B62AC41" w14:textId="11C0BE74" w:rsidR="0070059F" w:rsidRDefault="0070059F" w:rsidP="00151897">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TESTEMUNHAS:</w:t>
      </w:r>
    </w:p>
    <w:p w14:paraId="14B2B263" w14:textId="77777777" w:rsidR="00151897" w:rsidRDefault="00151897" w:rsidP="00151897">
      <w:pPr>
        <w:spacing w:line="360" w:lineRule="auto"/>
        <w:jc w:val="both"/>
        <w:rPr>
          <w:rFonts w:ascii="Times New Roman" w:hAnsi="Times New Roman" w:cs="Times New Roman"/>
          <w:color w:val="000000"/>
          <w:sz w:val="24"/>
        </w:rPr>
      </w:pPr>
    </w:p>
    <w:p w14:paraId="49A17FE5" w14:textId="480E0FF9" w:rsidR="00151897" w:rsidRDefault="00151897" w:rsidP="00151897">
      <w:pPr>
        <w:spacing w:line="360" w:lineRule="auto"/>
        <w:jc w:val="both"/>
        <w:rPr>
          <w:rFonts w:ascii="Times New Roman" w:hAnsi="Times New Roman" w:cs="Times New Roman"/>
          <w:color w:val="000000"/>
          <w:sz w:val="24"/>
        </w:rPr>
      </w:pPr>
      <w:proofErr w:type="gramStart"/>
      <w:r>
        <w:rPr>
          <w:rFonts w:ascii="Times New Roman" w:hAnsi="Times New Roman" w:cs="Times New Roman"/>
          <w:color w:val="000000"/>
          <w:sz w:val="24"/>
        </w:rPr>
        <w:t>1</w:t>
      </w:r>
      <w:proofErr w:type="gramEnd"/>
      <w:r>
        <w:rPr>
          <w:rFonts w:ascii="Times New Roman" w:hAnsi="Times New Roman" w:cs="Times New Roman"/>
          <w:color w:val="000000"/>
          <w:sz w:val="24"/>
        </w:rPr>
        <w:t>.........................................................</w:t>
      </w:r>
    </w:p>
    <w:p w14:paraId="06C780BE" w14:textId="77777777" w:rsidR="00151897" w:rsidRDefault="00151897" w:rsidP="00151897">
      <w:pPr>
        <w:spacing w:line="360" w:lineRule="auto"/>
        <w:jc w:val="both"/>
        <w:rPr>
          <w:rFonts w:ascii="Times New Roman" w:hAnsi="Times New Roman" w:cs="Times New Roman"/>
          <w:color w:val="000000"/>
          <w:sz w:val="24"/>
        </w:rPr>
      </w:pPr>
    </w:p>
    <w:p w14:paraId="53B4542C" w14:textId="5E87A430" w:rsidR="00151897" w:rsidRPr="003543DA" w:rsidRDefault="00151897" w:rsidP="00151897">
      <w:pPr>
        <w:spacing w:line="360" w:lineRule="auto"/>
        <w:jc w:val="both"/>
        <w:rPr>
          <w:rFonts w:ascii="Times New Roman" w:hAnsi="Times New Roman" w:cs="Times New Roman"/>
          <w:color w:val="000000"/>
          <w:sz w:val="24"/>
        </w:rPr>
      </w:pPr>
      <w:proofErr w:type="gramStart"/>
      <w:r>
        <w:rPr>
          <w:rFonts w:ascii="Times New Roman" w:hAnsi="Times New Roman" w:cs="Times New Roman"/>
          <w:color w:val="000000"/>
          <w:sz w:val="24"/>
        </w:rPr>
        <w:t>2</w:t>
      </w:r>
      <w:proofErr w:type="gramEnd"/>
      <w:r>
        <w:rPr>
          <w:rFonts w:ascii="Times New Roman" w:hAnsi="Times New Roman" w:cs="Times New Roman"/>
          <w:color w:val="000000"/>
          <w:sz w:val="24"/>
        </w:rPr>
        <w:t>.........................................................</w:t>
      </w:r>
    </w:p>
    <w:sectPr w:rsidR="00151897" w:rsidRPr="003543DA" w:rsidSect="00D013C7">
      <w:footerReference w:type="default" r:id="rId10"/>
      <w:pgSz w:w="11906" w:h="16838"/>
      <w:pgMar w:top="992"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E6E3D" w14:textId="77777777" w:rsidR="00876421" w:rsidRDefault="00876421">
      <w:r>
        <w:separator/>
      </w:r>
    </w:p>
  </w:endnote>
  <w:endnote w:type="continuationSeparator" w:id="0">
    <w:p w14:paraId="2161C353" w14:textId="77777777" w:rsidR="00876421" w:rsidRDefault="0087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6BB32" w14:textId="603EEB00" w:rsidR="005E4A9C" w:rsidRPr="00E61E69" w:rsidRDefault="005E4A9C" w:rsidP="005E4A9C">
    <w:pPr>
      <w:pStyle w:val="Rodap"/>
      <w:pBdr>
        <w:top w:val="single" w:sz="4" w:space="1" w:color="auto"/>
      </w:pBdr>
      <w:rPr>
        <w:rFonts w:cs="Arial"/>
        <w:sz w:val="12"/>
        <w:szCs w:val="12"/>
      </w:rPr>
    </w:pPr>
    <w:r w:rsidRPr="00E61E69">
      <w:rPr>
        <w:rFonts w:cs="Arial"/>
        <w:sz w:val="12"/>
        <w:szCs w:val="12"/>
      </w:rPr>
      <w:t>Comissão Permanente de Atualização de Editais da Consultoria-Geral da União</w:t>
    </w:r>
  </w:p>
  <w:p w14:paraId="38984701" w14:textId="77777777" w:rsidR="005E4A9C" w:rsidRPr="00E61E69" w:rsidRDefault="005E4A9C" w:rsidP="005E4A9C">
    <w:pPr>
      <w:pStyle w:val="Rodap"/>
      <w:rPr>
        <w:rFonts w:cs="Arial"/>
        <w:sz w:val="12"/>
        <w:szCs w:val="12"/>
      </w:rPr>
    </w:pPr>
    <w:r w:rsidRPr="00E61E69">
      <w:rPr>
        <w:rFonts w:cs="Arial"/>
        <w:sz w:val="12"/>
        <w:szCs w:val="12"/>
      </w:rPr>
      <w:t xml:space="preserve">Termo de Contrato – Modelo para </w:t>
    </w:r>
    <w:proofErr w:type="spellStart"/>
    <w:r w:rsidRPr="00E61E69">
      <w:rPr>
        <w:rFonts w:cs="Arial"/>
        <w:sz w:val="12"/>
        <w:szCs w:val="12"/>
      </w:rPr>
      <w:t>SRP</w:t>
    </w:r>
    <w:proofErr w:type="spellEnd"/>
    <w:r w:rsidRPr="00E61E69">
      <w:rPr>
        <w:rFonts w:cs="Arial"/>
        <w:sz w:val="12"/>
        <w:szCs w:val="12"/>
      </w:rPr>
      <w:t xml:space="preserve"> – Pregão Eletrônico – Compras</w:t>
    </w:r>
    <w:r>
      <w:rPr>
        <w:rFonts w:cs="Arial"/>
        <w:sz w:val="12"/>
        <w:szCs w:val="12"/>
      </w:rPr>
      <w:t xml:space="preserve"> 123</w:t>
    </w:r>
  </w:p>
  <w:p w14:paraId="5AE3A270" w14:textId="31271F73" w:rsidR="005E4A9C" w:rsidRPr="005E4A9C" w:rsidRDefault="005E4A9C">
    <w:pPr>
      <w:pStyle w:val="Rodap"/>
      <w:rPr>
        <w:rFonts w:cs="Arial"/>
      </w:rPr>
    </w:pPr>
    <w:r w:rsidRPr="00E61E69">
      <w:rPr>
        <w:rFonts w:cs="Arial"/>
        <w:sz w:val="12"/>
        <w:szCs w:val="12"/>
      </w:rPr>
      <w:t>Atualização:</w:t>
    </w:r>
    <w:proofErr w:type="gramStart"/>
    <w:r w:rsidRPr="00E61E69">
      <w:rPr>
        <w:rFonts w:cs="Arial"/>
        <w:sz w:val="12"/>
        <w:szCs w:val="12"/>
      </w:rPr>
      <w:t xml:space="preserve"> </w:t>
    </w:r>
    <w:r>
      <w:rPr>
        <w:rFonts w:cs="Arial"/>
        <w:sz w:val="12"/>
        <w:szCs w:val="12"/>
      </w:rPr>
      <w:t xml:space="preserve"> </w:t>
    </w:r>
    <w:proofErr w:type="gramEnd"/>
    <w:r>
      <w:rPr>
        <w:rFonts w:cs="Arial"/>
        <w:sz w:val="12"/>
        <w:szCs w:val="12"/>
      </w:rPr>
      <w:t>Maio/2017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39CC7" w14:textId="77777777" w:rsidR="00876421" w:rsidRDefault="00876421">
      <w:r>
        <w:separator/>
      </w:r>
    </w:p>
  </w:footnote>
  <w:footnote w:type="continuationSeparator" w:id="0">
    <w:p w14:paraId="709FD781" w14:textId="77777777" w:rsidR="00876421" w:rsidRDefault="00876421">
      <w:r>
        <w:continuationSeparator/>
      </w:r>
    </w:p>
  </w:footnote>
  <w:footnote w:id="1">
    <w:p w14:paraId="26E41E8F" w14:textId="4972D722" w:rsidR="00215D01" w:rsidRPr="00215D01" w:rsidRDefault="00215D01" w:rsidP="00215D01">
      <w:pPr>
        <w:pStyle w:val="Textodenotaderodap"/>
        <w:jc w:val="both"/>
        <w:rPr>
          <w:rFonts w:ascii="Times New Roman" w:hAnsi="Times New Roman" w:cs="Times New Roman"/>
          <w:b/>
        </w:rPr>
      </w:pPr>
      <w:r w:rsidRPr="00215D01">
        <w:rPr>
          <w:rStyle w:val="Refdenotaderodap"/>
          <w:rFonts w:ascii="Times New Roman" w:hAnsi="Times New Roman" w:cs="Times New Roman"/>
          <w:b/>
        </w:rPr>
        <w:footnoteRef/>
      </w:r>
      <w:r w:rsidRPr="00215D01">
        <w:rPr>
          <w:rFonts w:ascii="Times New Roman" w:hAnsi="Times New Roman" w:cs="Times New Roman"/>
          <w:b/>
        </w:rPr>
        <w:t xml:space="preserve"> Redação alterada para atendimento do Ponto “q” do item 78 do Parecer nº 00006/2019/</w:t>
      </w:r>
      <w:proofErr w:type="spellStart"/>
      <w:r w:rsidRPr="00215D01">
        <w:rPr>
          <w:rFonts w:ascii="Times New Roman" w:hAnsi="Times New Roman" w:cs="Times New Roman"/>
          <w:b/>
        </w:rPr>
        <w:t>NLC</w:t>
      </w:r>
      <w:proofErr w:type="spellEnd"/>
      <w:r w:rsidRPr="00215D01">
        <w:rPr>
          <w:rFonts w:ascii="Times New Roman" w:hAnsi="Times New Roman" w:cs="Times New Roman"/>
          <w:b/>
        </w:rPr>
        <w:t>/</w:t>
      </w:r>
      <w:proofErr w:type="spellStart"/>
      <w:r w:rsidRPr="00215D01">
        <w:rPr>
          <w:rFonts w:ascii="Times New Roman" w:hAnsi="Times New Roman" w:cs="Times New Roman"/>
          <w:b/>
        </w:rPr>
        <w:t>ETRLIC</w:t>
      </w:r>
      <w:proofErr w:type="spellEnd"/>
      <w:r w:rsidRPr="00215D01">
        <w:rPr>
          <w:rFonts w:ascii="Times New Roman" w:hAnsi="Times New Roman" w:cs="Times New Roman"/>
          <w:b/>
        </w:rPr>
        <w:t>/</w:t>
      </w:r>
      <w:proofErr w:type="spellStart"/>
      <w:r w:rsidRPr="00215D01">
        <w:rPr>
          <w:rFonts w:ascii="Times New Roman" w:hAnsi="Times New Roman" w:cs="Times New Roman"/>
          <w:b/>
        </w:rPr>
        <w:t>PGF</w:t>
      </w:r>
      <w:proofErr w:type="spellEnd"/>
      <w:r w:rsidRPr="00215D01">
        <w:rPr>
          <w:rFonts w:ascii="Times New Roman" w:hAnsi="Times New Roman" w:cs="Times New Roman"/>
          <w:b/>
        </w:rPr>
        <w:t>/AGU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AD8B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7A782D"/>
    <w:multiLevelType w:val="multilevel"/>
    <w:tmpl w:val="4BEADA4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BB11A92"/>
    <w:multiLevelType w:val="hybridMultilevel"/>
    <w:tmpl w:val="DF705058"/>
    <w:lvl w:ilvl="0" w:tplc="71BA4CCE">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2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3DC5B5B"/>
    <w:multiLevelType w:val="multilevel"/>
    <w:tmpl w:val="FF38C680"/>
    <w:lvl w:ilvl="0">
      <w:start w:val="13"/>
      <w:numFmt w:val="decimal"/>
      <w:lvlText w:val="%1"/>
      <w:lvlJc w:val="left"/>
      <w:pPr>
        <w:ind w:left="600" w:hanging="600"/>
      </w:pPr>
      <w:rPr>
        <w:rFonts w:hint="default"/>
        <w:color w:val="auto"/>
      </w:rPr>
    </w:lvl>
    <w:lvl w:ilvl="1">
      <w:start w:val="1"/>
      <w:numFmt w:val="decimal"/>
      <w:lvlText w:val="%1.%2"/>
      <w:lvlJc w:val="left"/>
      <w:pPr>
        <w:ind w:left="2017" w:hanging="600"/>
      </w:pPr>
      <w:rPr>
        <w:rFonts w:hint="default"/>
        <w:color w:val="auto"/>
      </w:rPr>
    </w:lvl>
    <w:lvl w:ilvl="2">
      <w:start w:val="2"/>
      <w:numFmt w:val="decimal"/>
      <w:lvlText w:val="%1.%2.%3"/>
      <w:lvlJc w:val="left"/>
      <w:pPr>
        <w:ind w:left="3554" w:hanging="720"/>
      </w:pPr>
      <w:rPr>
        <w:rFonts w:hint="default"/>
        <w:color w:val="auto"/>
      </w:rPr>
    </w:lvl>
    <w:lvl w:ilvl="3">
      <w:start w:val="1"/>
      <w:numFmt w:val="decimal"/>
      <w:lvlText w:val="%1.%2.%3.%4"/>
      <w:lvlJc w:val="left"/>
      <w:pPr>
        <w:ind w:left="4971" w:hanging="720"/>
      </w:pPr>
      <w:rPr>
        <w:rFonts w:hint="default"/>
        <w:color w:val="auto"/>
      </w:rPr>
    </w:lvl>
    <w:lvl w:ilvl="4">
      <w:start w:val="1"/>
      <w:numFmt w:val="decimal"/>
      <w:lvlText w:val="%1.%2.%3.%4.%5"/>
      <w:lvlJc w:val="left"/>
      <w:pPr>
        <w:ind w:left="6748" w:hanging="1080"/>
      </w:pPr>
      <w:rPr>
        <w:rFonts w:hint="default"/>
        <w:color w:val="auto"/>
      </w:rPr>
    </w:lvl>
    <w:lvl w:ilvl="5">
      <w:start w:val="1"/>
      <w:numFmt w:val="decimal"/>
      <w:lvlText w:val="%1.%2.%3.%4.%5.%6"/>
      <w:lvlJc w:val="left"/>
      <w:pPr>
        <w:ind w:left="8165" w:hanging="1080"/>
      </w:pPr>
      <w:rPr>
        <w:rFonts w:hint="default"/>
        <w:color w:val="auto"/>
      </w:rPr>
    </w:lvl>
    <w:lvl w:ilvl="6">
      <w:start w:val="1"/>
      <w:numFmt w:val="decimal"/>
      <w:lvlText w:val="%1.%2.%3.%4.%5.%6.%7"/>
      <w:lvlJc w:val="left"/>
      <w:pPr>
        <w:ind w:left="9942" w:hanging="1440"/>
      </w:pPr>
      <w:rPr>
        <w:rFonts w:hint="default"/>
        <w:color w:val="auto"/>
      </w:rPr>
    </w:lvl>
    <w:lvl w:ilvl="7">
      <w:start w:val="1"/>
      <w:numFmt w:val="decimal"/>
      <w:lvlText w:val="%1.%2.%3.%4.%5.%6.%7.%8"/>
      <w:lvlJc w:val="left"/>
      <w:pPr>
        <w:ind w:left="11359" w:hanging="1440"/>
      </w:pPr>
      <w:rPr>
        <w:rFonts w:hint="default"/>
        <w:color w:val="auto"/>
      </w:rPr>
    </w:lvl>
    <w:lvl w:ilvl="8">
      <w:start w:val="1"/>
      <w:numFmt w:val="decimal"/>
      <w:lvlText w:val="%1.%2.%3.%4.%5.%6.%7.%8.%9"/>
      <w:lvlJc w:val="left"/>
      <w:pPr>
        <w:ind w:left="13136" w:hanging="1800"/>
      </w:pPr>
      <w:rPr>
        <w:rFonts w:hint="default"/>
        <w:color w:val="auto"/>
      </w:rPr>
    </w:lvl>
  </w:abstractNum>
  <w:abstractNum w:abstractNumId="23">
    <w:nsid w:val="24A8057B"/>
    <w:multiLevelType w:val="multilevel"/>
    <w:tmpl w:val="5162A1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none"/>
      <w:lvlText w:val="1.1"/>
      <w:lvlJc w:val="left"/>
      <w:pPr>
        <w:ind w:left="4320" w:hanging="1440"/>
      </w:pPr>
      <w:rPr>
        <w:rFonts w:hint="default"/>
      </w:rPr>
    </w:lvl>
  </w:abstractNum>
  <w:abstractNum w:abstractNumId="24">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nsid w:val="2D012C1E"/>
    <w:multiLevelType w:val="multilevel"/>
    <w:tmpl w:val="E1C0381C"/>
    <w:lvl w:ilvl="0">
      <w:start w:val="1"/>
      <w:numFmt w:val="decimal"/>
      <w:lvlText w:val="%1."/>
      <w:lvlJc w:val="left"/>
      <w:pPr>
        <w:ind w:left="720" w:hanging="360"/>
      </w:pPr>
    </w:lvl>
    <w:lvl w:ilvl="1">
      <w:start w:val="1"/>
      <w:numFmt w:val="decimal"/>
      <w:isLgl/>
      <w:lvlText w:val="%1.%2"/>
      <w:lvlJc w:val="left"/>
      <w:pPr>
        <w:ind w:left="3240" w:hanging="360"/>
      </w:pPr>
      <w:rPr>
        <w:rFonts w:hint="default"/>
      </w:rPr>
    </w:lvl>
    <w:lvl w:ilvl="2">
      <w:start w:val="1"/>
      <w:numFmt w:val="decimal"/>
      <w:isLgl/>
      <w:lvlText w:val="%1.%2.%3"/>
      <w:lvlJc w:val="left"/>
      <w:pPr>
        <w:ind w:left="6120" w:hanging="720"/>
      </w:pPr>
      <w:rPr>
        <w:rFonts w:hint="default"/>
      </w:rPr>
    </w:lvl>
    <w:lvl w:ilvl="3">
      <w:start w:val="1"/>
      <w:numFmt w:val="decimal"/>
      <w:isLgl/>
      <w:lvlText w:val="%1.%2.%3.%4"/>
      <w:lvlJc w:val="left"/>
      <w:pPr>
        <w:ind w:left="8640" w:hanging="720"/>
      </w:pPr>
      <w:rPr>
        <w:rFonts w:hint="default"/>
      </w:rPr>
    </w:lvl>
    <w:lvl w:ilvl="4">
      <w:start w:val="1"/>
      <w:numFmt w:val="decimal"/>
      <w:isLgl/>
      <w:lvlText w:val="%1.%2.%3.%4.%5"/>
      <w:lvlJc w:val="left"/>
      <w:pPr>
        <w:ind w:left="11520" w:hanging="1080"/>
      </w:pPr>
      <w:rPr>
        <w:rFonts w:hint="default"/>
      </w:rPr>
    </w:lvl>
    <w:lvl w:ilvl="5">
      <w:start w:val="1"/>
      <w:numFmt w:val="decimal"/>
      <w:isLgl/>
      <w:lvlText w:val="%1.%2.%3.%4.%5.%6"/>
      <w:lvlJc w:val="left"/>
      <w:pPr>
        <w:ind w:left="1404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440" w:hanging="1440"/>
      </w:pPr>
      <w:rPr>
        <w:rFonts w:hint="default"/>
      </w:rPr>
    </w:lvl>
    <w:lvl w:ilvl="8">
      <w:start w:val="1"/>
      <w:numFmt w:val="decimal"/>
      <w:isLgl/>
      <w:lvlText w:val="%1.%2.%3.%4.%5.%6.%7.%8.%9"/>
      <w:lvlJc w:val="left"/>
      <w:pPr>
        <w:ind w:left="22320" w:hanging="1800"/>
      </w:pPr>
      <w:rPr>
        <w:rFonts w:hint="default"/>
      </w:rPr>
    </w:lvl>
  </w:abstractNum>
  <w:abstractNum w:abstractNumId="26">
    <w:nsid w:val="30E21DAB"/>
    <w:multiLevelType w:val="hybridMultilevel"/>
    <w:tmpl w:val="0792EF7C"/>
    <w:lvl w:ilvl="0" w:tplc="B47C69B0">
      <w:start w:val="1"/>
      <w:numFmt w:val="lowerLetter"/>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2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37E47466"/>
    <w:multiLevelType w:val="multilevel"/>
    <w:tmpl w:val="57DCF6F4"/>
    <w:lvl w:ilvl="0">
      <w:start w:val="12"/>
      <w:numFmt w:val="decimal"/>
      <w:lvlText w:val="%1"/>
      <w:lvlJc w:val="left"/>
      <w:pPr>
        <w:ind w:left="600" w:hanging="600"/>
      </w:pPr>
      <w:rPr>
        <w:rFonts w:hint="default"/>
      </w:rPr>
    </w:lvl>
    <w:lvl w:ilvl="1">
      <w:start w:val="5"/>
      <w:numFmt w:val="decimal"/>
      <w:lvlText w:val="%1.%2"/>
      <w:lvlJc w:val="left"/>
      <w:pPr>
        <w:ind w:left="2197" w:hanging="600"/>
      </w:pPr>
      <w:rPr>
        <w:rFonts w:hint="default"/>
      </w:rPr>
    </w:lvl>
    <w:lvl w:ilvl="2">
      <w:start w:val="1"/>
      <w:numFmt w:val="decimal"/>
      <w:lvlText w:val="%1.%2.%3"/>
      <w:lvlJc w:val="left"/>
      <w:pPr>
        <w:ind w:left="3914" w:hanging="720"/>
      </w:pPr>
      <w:rPr>
        <w:rFonts w:hint="default"/>
      </w:rPr>
    </w:lvl>
    <w:lvl w:ilvl="3">
      <w:start w:val="1"/>
      <w:numFmt w:val="decimal"/>
      <w:lvlText w:val="%1.%2.%3.%4"/>
      <w:lvlJc w:val="left"/>
      <w:pPr>
        <w:ind w:left="5511" w:hanging="720"/>
      </w:pPr>
      <w:rPr>
        <w:rFonts w:hint="default"/>
      </w:rPr>
    </w:lvl>
    <w:lvl w:ilvl="4">
      <w:start w:val="1"/>
      <w:numFmt w:val="decimal"/>
      <w:lvlText w:val="%1.%2.%3.%4.%5"/>
      <w:lvlJc w:val="left"/>
      <w:pPr>
        <w:ind w:left="7468" w:hanging="1080"/>
      </w:pPr>
      <w:rPr>
        <w:rFonts w:hint="default"/>
      </w:rPr>
    </w:lvl>
    <w:lvl w:ilvl="5">
      <w:start w:val="1"/>
      <w:numFmt w:val="decimal"/>
      <w:lvlText w:val="%1.%2.%3.%4.%5.%6"/>
      <w:lvlJc w:val="left"/>
      <w:pPr>
        <w:ind w:left="9065" w:hanging="1080"/>
      </w:pPr>
      <w:rPr>
        <w:rFonts w:hint="default"/>
      </w:rPr>
    </w:lvl>
    <w:lvl w:ilvl="6">
      <w:start w:val="1"/>
      <w:numFmt w:val="decimal"/>
      <w:lvlText w:val="%1.%2.%3.%4.%5.%6.%7"/>
      <w:lvlJc w:val="left"/>
      <w:pPr>
        <w:ind w:left="11022" w:hanging="1440"/>
      </w:pPr>
      <w:rPr>
        <w:rFonts w:hint="default"/>
      </w:rPr>
    </w:lvl>
    <w:lvl w:ilvl="7">
      <w:start w:val="1"/>
      <w:numFmt w:val="decimal"/>
      <w:lvlText w:val="%1.%2.%3.%4.%5.%6.%7.%8"/>
      <w:lvlJc w:val="left"/>
      <w:pPr>
        <w:ind w:left="12619" w:hanging="1440"/>
      </w:pPr>
      <w:rPr>
        <w:rFonts w:hint="default"/>
      </w:rPr>
    </w:lvl>
    <w:lvl w:ilvl="8">
      <w:start w:val="1"/>
      <w:numFmt w:val="decimal"/>
      <w:lvlText w:val="%1.%2.%3.%4.%5.%6.%7.%8.%9"/>
      <w:lvlJc w:val="left"/>
      <w:pPr>
        <w:ind w:left="14576" w:hanging="1800"/>
      </w:pPr>
      <w:rPr>
        <w:rFonts w:hint="default"/>
      </w:rPr>
    </w:lvl>
  </w:abstractNum>
  <w:abstractNum w:abstractNumId="3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32">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3">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5">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2FB30EE"/>
    <w:multiLevelType w:val="multilevel"/>
    <w:tmpl w:val="624C71B4"/>
    <w:lvl w:ilvl="0">
      <w:start w:val="1"/>
      <w:numFmt w:val="none"/>
      <w:lvlText w:val="1.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none"/>
      <w:lvlText w:val="1.1"/>
      <w:lvlJc w:val="left"/>
      <w:pPr>
        <w:ind w:left="4320" w:hanging="1440"/>
      </w:pPr>
      <w:rPr>
        <w:rFonts w:hint="default"/>
      </w:rPr>
    </w:lvl>
  </w:abstractNum>
  <w:abstractNum w:abstractNumId="38">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61DD361E"/>
    <w:multiLevelType w:val="multilevel"/>
    <w:tmpl w:val="61FA4E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0"/>
  </w:num>
  <w:num w:numId="2">
    <w:abstractNumId w:val="15"/>
  </w:num>
  <w:num w:numId="3">
    <w:abstractNumId w:val="18"/>
  </w:num>
  <w:num w:numId="4">
    <w:abstractNumId w:val="38"/>
  </w:num>
  <w:num w:numId="5">
    <w:abstractNumId w:val="16"/>
  </w:num>
  <w:num w:numId="6">
    <w:abstractNumId w:val="34"/>
  </w:num>
  <w:num w:numId="7">
    <w:abstractNumId w:val="31"/>
  </w:num>
  <w:num w:numId="8">
    <w:abstractNumId w:val="32"/>
  </w:num>
  <w:num w:numId="9">
    <w:abstractNumId w:val="36"/>
  </w:num>
  <w:num w:numId="10">
    <w:abstractNumId w:val="11"/>
  </w:num>
  <w:num w:numId="11">
    <w:abstractNumId w:val="33"/>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27"/>
  </w:num>
  <w:num w:numId="15">
    <w:abstractNumId w:val="29"/>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5"/>
  </w:num>
  <w:num w:numId="27">
    <w:abstractNumId w:val="14"/>
  </w:num>
  <w:num w:numId="28">
    <w:abstractNumId w:val="41"/>
  </w:num>
  <w:num w:numId="29">
    <w:abstractNumId w:val="42"/>
  </w:num>
  <w:num w:numId="30">
    <w:abstractNumId w:val="39"/>
  </w:num>
  <w:num w:numId="31">
    <w:abstractNumId w:val="17"/>
  </w:num>
  <w:num w:numId="32">
    <w:abstractNumId w:val="21"/>
  </w:num>
  <w:num w:numId="33">
    <w:abstractNumId w:val="13"/>
  </w:num>
  <w:num w:numId="34">
    <w:abstractNumId w:val="24"/>
  </w:num>
  <w:num w:numId="35">
    <w:abstractNumId w:val="0"/>
  </w:num>
  <w:num w:numId="36">
    <w:abstractNumId w:val="28"/>
  </w:num>
  <w:num w:numId="37">
    <w:abstractNumId w:val="26"/>
  </w:num>
  <w:num w:numId="38">
    <w:abstractNumId w:val="19"/>
  </w:num>
  <w:num w:numId="39">
    <w:abstractNumId w:val="25"/>
  </w:num>
  <w:num w:numId="40">
    <w:abstractNumId w:val="23"/>
  </w:num>
  <w:num w:numId="41">
    <w:abstractNumId w:val="37"/>
  </w:num>
  <w:num w:numId="42">
    <w:abstractNumId w:val="30"/>
  </w:num>
  <w:num w:numId="43">
    <w:abstractNumId w:val="12"/>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150AF"/>
    <w:rsid w:val="0002260C"/>
    <w:rsid w:val="0002306D"/>
    <w:rsid w:val="000242C8"/>
    <w:rsid w:val="00027155"/>
    <w:rsid w:val="000318BA"/>
    <w:rsid w:val="000328C3"/>
    <w:rsid w:val="00032C48"/>
    <w:rsid w:val="00034A29"/>
    <w:rsid w:val="00040957"/>
    <w:rsid w:val="00046628"/>
    <w:rsid w:val="00047D73"/>
    <w:rsid w:val="00056433"/>
    <w:rsid w:val="000575AE"/>
    <w:rsid w:val="00060414"/>
    <w:rsid w:val="00061023"/>
    <w:rsid w:val="00062853"/>
    <w:rsid w:val="00063C9B"/>
    <w:rsid w:val="0006537A"/>
    <w:rsid w:val="000670EC"/>
    <w:rsid w:val="000677A2"/>
    <w:rsid w:val="00070EA5"/>
    <w:rsid w:val="00071AA4"/>
    <w:rsid w:val="00076CBC"/>
    <w:rsid w:val="000779C7"/>
    <w:rsid w:val="0008022B"/>
    <w:rsid w:val="00081098"/>
    <w:rsid w:val="00087EF2"/>
    <w:rsid w:val="00090F5D"/>
    <w:rsid w:val="00092759"/>
    <w:rsid w:val="00094321"/>
    <w:rsid w:val="0009795F"/>
    <w:rsid w:val="000A102A"/>
    <w:rsid w:val="000A1A7B"/>
    <w:rsid w:val="000A1B88"/>
    <w:rsid w:val="000A23DA"/>
    <w:rsid w:val="000A674F"/>
    <w:rsid w:val="000B7B55"/>
    <w:rsid w:val="000C123B"/>
    <w:rsid w:val="000C21AD"/>
    <w:rsid w:val="000C2C16"/>
    <w:rsid w:val="000C57B2"/>
    <w:rsid w:val="000C670A"/>
    <w:rsid w:val="000D2AC3"/>
    <w:rsid w:val="000D49E8"/>
    <w:rsid w:val="000D6C4C"/>
    <w:rsid w:val="000F1C1C"/>
    <w:rsid w:val="000F4088"/>
    <w:rsid w:val="000F4F96"/>
    <w:rsid w:val="000F5A07"/>
    <w:rsid w:val="00100990"/>
    <w:rsid w:val="00105707"/>
    <w:rsid w:val="001103FF"/>
    <w:rsid w:val="00113EEB"/>
    <w:rsid w:val="001219B0"/>
    <w:rsid w:val="00124990"/>
    <w:rsid w:val="00126936"/>
    <w:rsid w:val="001304C0"/>
    <w:rsid w:val="001315F2"/>
    <w:rsid w:val="0014004B"/>
    <w:rsid w:val="00140153"/>
    <w:rsid w:val="0014325E"/>
    <w:rsid w:val="00146BDF"/>
    <w:rsid w:val="001516EA"/>
    <w:rsid w:val="00151897"/>
    <w:rsid w:val="00153E25"/>
    <w:rsid w:val="00154505"/>
    <w:rsid w:val="00155C3D"/>
    <w:rsid w:val="0015684D"/>
    <w:rsid w:val="00160BBD"/>
    <w:rsid w:val="00160DA4"/>
    <w:rsid w:val="00161B87"/>
    <w:rsid w:val="001646CC"/>
    <w:rsid w:val="0016584A"/>
    <w:rsid w:val="001671A6"/>
    <w:rsid w:val="00170CE1"/>
    <w:rsid w:val="00174CAA"/>
    <w:rsid w:val="00177CD5"/>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1E9"/>
    <w:rsid w:val="001C694F"/>
    <w:rsid w:val="001C721E"/>
    <w:rsid w:val="001E3AAF"/>
    <w:rsid w:val="001F0A6E"/>
    <w:rsid w:val="001F39FA"/>
    <w:rsid w:val="00202A04"/>
    <w:rsid w:val="00205197"/>
    <w:rsid w:val="0020593D"/>
    <w:rsid w:val="00207B98"/>
    <w:rsid w:val="00210001"/>
    <w:rsid w:val="0021106D"/>
    <w:rsid w:val="0021493D"/>
    <w:rsid w:val="00215D01"/>
    <w:rsid w:val="00221BA5"/>
    <w:rsid w:val="00222980"/>
    <w:rsid w:val="002241A2"/>
    <w:rsid w:val="00231E9C"/>
    <w:rsid w:val="00236989"/>
    <w:rsid w:val="00240B17"/>
    <w:rsid w:val="00241D78"/>
    <w:rsid w:val="00246DAE"/>
    <w:rsid w:val="002538B4"/>
    <w:rsid w:val="002538E3"/>
    <w:rsid w:val="00255C24"/>
    <w:rsid w:val="00260802"/>
    <w:rsid w:val="0026386A"/>
    <w:rsid w:val="0026711F"/>
    <w:rsid w:val="00267125"/>
    <w:rsid w:val="00267B22"/>
    <w:rsid w:val="00271CB6"/>
    <w:rsid w:val="0027301A"/>
    <w:rsid w:val="00275105"/>
    <w:rsid w:val="00276ECC"/>
    <w:rsid w:val="00281D0C"/>
    <w:rsid w:val="00285215"/>
    <w:rsid w:val="0028765E"/>
    <w:rsid w:val="0029037D"/>
    <w:rsid w:val="002937D4"/>
    <w:rsid w:val="0029681B"/>
    <w:rsid w:val="002B0C0A"/>
    <w:rsid w:val="002B42D4"/>
    <w:rsid w:val="002C54C1"/>
    <w:rsid w:val="002C6DD2"/>
    <w:rsid w:val="002C79C0"/>
    <w:rsid w:val="002D138F"/>
    <w:rsid w:val="002D78B4"/>
    <w:rsid w:val="002D7C8E"/>
    <w:rsid w:val="002E160F"/>
    <w:rsid w:val="002E3F91"/>
    <w:rsid w:val="002E480D"/>
    <w:rsid w:val="002E5F6B"/>
    <w:rsid w:val="002F084D"/>
    <w:rsid w:val="002F308B"/>
    <w:rsid w:val="002F4FBD"/>
    <w:rsid w:val="003015F2"/>
    <w:rsid w:val="00310B4A"/>
    <w:rsid w:val="003238C3"/>
    <w:rsid w:val="00324BCD"/>
    <w:rsid w:val="00324F30"/>
    <w:rsid w:val="00325023"/>
    <w:rsid w:val="00325FD8"/>
    <w:rsid w:val="003265B9"/>
    <w:rsid w:val="00327232"/>
    <w:rsid w:val="00331182"/>
    <w:rsid w:val="00331B8A"/>
    <w:rsid w:val="00334E6B"/>
    <w:rsid w:val="00340EE0"/>
    <w:rsid w:val="00342BF8"/>
    <w:rsid w:val="00343032"/>
    <w:rsid w:val="003543DA"/>
    <w:rsid w:val="0035658A"/>
    <w:rsid w:val="00364141"/>
    <w:rsid w:val="00367EF6"/>
    <w:rsid w:val="00373F2A"/>
    <w:rsid w:val="00374792"/>
    <w:rsid w:val="003779A2"/>
    <w:rsid w:val="0038139C"/>
    <w:rsid w:val="00381BEB"/>
    <w:rsid w:val="00386157"/>
    <w:rsid w:val="00386ADE"/>
    <w:rsid w:val="00391E14"/>
    <w:rsid w:val="003959F6"/>
    <w:rsid w:val="003A18D5"/>
    <w:rsid w:val="003A73C1"/>
    <w:rsid w:val="003B791E"/>
    <w:rsid w:val="003C609E"/>
    <w:rsid w:val="003C6275"/>
    <w:rsid w:val="003C7EFB"/>
    <w:rsid w:val="003D7BEF"/>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2610A"/>
    <w:rsid w:val="00426D3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77BFD"/>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D18E5"/>
    <w:rsid w:val="004E0194"/>
    <w:rsid w:val="004E760B"/>
    <w:rsid w:val="004F1A48"/>
    <w:rsid w:val="004F5DF9"/>
    <w:rsid w:val="004F66B4"/>
    <w:rsid w:val="004F78C6"/>
    <w:rsid w:val="0050224C"/>
    <w:rsid w:val="005037A6"/>
    <w:rsid w:val="00512D53"/>
    <w:rsid w:val="00514883"/>
    <w:rsid w:val="0053132E"/>
    <w:rsid w:val="00541C8D"/>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B431D"/>
    <w:rsid w:val="005C3930"/>
    <w:rsid w:val="005C76D8"/>
    <w:rsid w:val="005D23DB"/>
    <w:rsid w:val="005E00D7"/>
    <w:rsid w:val="005E1321"/>
    <w:rsid w:val="005E2DD4"/>
    <w:rsid w:val="005E4A9C"/>
    <w:rsid w:val="005E6D43"/>
    <w:rsid w:val="005F6F64"/>
    <w:rsid w:val="005F7B0A"/>
    <w:rsid w:val="00605C11"/>
    <w:rsid w:val="00606440"/>
    <w:rsid w:val="006078C2"/>
    <w:rsid w:val="006171A9"/>
    <w:rsid w:val="0062313F"/>
    <w:rsid w:val="00623436"/>
    <w:rsid w:val="00624D48"/>
    <w:rsid w:val="006322CE"/>
    <w:rsid w:val="006402AB"/>
    <w:rsid w:val="00640F39"/>
    <w:rsid w:val="00655AAF"/>
    <w:rsid w:val="0065658A"/>
    <w:rsid w:val="00656A30"/>
    <w:rsid w:val="006673E7"/>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19C0"/>
    <w:rsid w:val="006B3A51"/>
    <w:rsid w:val="006B51B2"/>
    <w:rsid w:val="006C17A0"/>
    <w:rsid w:val="006D1C36"/>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6F6B"/>
    <w:rsid w:val="00707EB0"/>
    <w:rsid w:val="00710BB0"/>
    <w:rsid w:val="00710C7E"/>
    <w:rsid w:val="00713716"/>
    <w:rsid w:val="00733DE0"/>
    <w:rsid w:val="007357C5"/>
    <w:rsid w:val="007370F4"/>
    <w:rsid w:val="0074032D"/>
    <w:rsid w:val="00740D25"/>
    <w:rsid w:val="00741328"/>
    <w:rsid w:val="00745136"/>
    <w:rsid w:val="00756F76"/>
    <w:rsid w:val="007679B9"/>
    <w:rsid w:val="00776572"/>
    <w:rsid w:val="007768F0"/>
    <w:rsid w:val="0077738D"/>
    <w:rsid w:val="007774C2"/>
    <w:rsid w:val="007820EE"/>
    <w:rsid w:val="00784E51"/>
    <w:rsid w:val="00787D28"/>
    <w:rsid w:val="0079000C"/>
    <w:rsid w:val="00790D93"/>
    <w:rsid w:val="00791CD7"/>
    <w:rsid w:val="0079430D"/>
    <w:rsid w:val="00795019"/>
    <w:rsid w:val="0079754C"/>
    <w:rsid w:val="007A1395"/>
    <w:rsid w:val="007B19CE"/>
    <w:rsid w:val="007B7C23"/>
    <w:rsid w:val="007C000E"/>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1CA5"/>
    <w:rsid w:val="007F2AE5"/>
    <w:rsid w:val="007F2C66"/>
    <w:rsid w:val="007F6AB0"/>
    <w:rsid w:val="00803782"/>
    <w:rsid w:val="00803805"/>
    <w:rsid w:val="0080582D"/>
    <w:rsid w:val="00805E29"/>
    <w:rsid w:val="0080611C"/>
    <w:rsid w:val="0080756C"/>
    <w:rsid w:val="00813406"/>
    <w:rsid w:val="00831204"/>
    <w:rsid w:val="00831208"/>
    <w:rsid w:val="00835A02"/>
    <w:rsid w:val="008429CF"/>
    <w:rsid w:val="008446E2"/>
    <w:rsid w:val="00847E19"/>
    <w:rsid w:val="00850CD3"/>
    <w:rsid w:val="0085112C"/>
    <w:rsid w:val="00852C44"/>
    <w:rsid w:val="00856521"/>
    <w:rsid w:val="008601A9"/>
    <w:rsid w:val="00865B0D"/>
    <w:rsid w:val="00871B33"/>
    <w:rsid w:val="00872949"/>
    <w:rsid w:val="00876421"/>
    <w:rsid w:val="008804AC"/>
    <w:rsid w:val="008831C7"/>
    <w:rsid w:val="00887874"/>
    <w:rsid w:val="008941DB"/>
    <w:rsid w:val="008A16EA"/>
    <w:rsid w:val="008B0F6B"/>
    <w:rsid w:val="008B6162"/>
    <w:rsid w:val="008C04DF"/>
    <w:rsid w:val="008C1971"/>
    <w:rsid w:val="008C44A1"/>
    <w:rsid w:val="008D2CAF"/>
    <w:rsid w:val="008D3ACE"/>
    <w:rsid w:val="008D51CC"/>
    <w:rsid w:val="008E4F95"/>
    <w:rsid w:val="008F3A22"/>
    <w:rsid w:val="008F4D52"/>
    <w:rsid w:val="008F4E41"/>
    <w:rsid w:val="00902E5D"/>
    <w:rsid w:val="0090408D"/>
    <w:rsid w:val="00904E6B"/>
    <w:rsid w:val="00906300"/>
    <w:rsid w:val="00906EEC"/>
    <w:rsid w:val="00907493"/>
    <w:rsid w:val="00912A2B"/>
    <w:rsid w:val="00914204"/>
    <w:rsid w:val="00915C7E"/>
    <w:rsid w:val="00922606"/>
    <w:rsid w:val="0092290E"/>
    <w:rsid w:val="00922D31"/>
    <w:rsid w:val="0092559F"/>
    <w:rsid w:val="00931141"/>
    <w:rsid w:val="00935665"/>
    <w:rsid w:val="00935B30"/>
    <w:rsid w:val="00936A4E"/>
    <w:rsid w:val="00941580"/>
    <w:rsid w:val="00941783"/>
    <w:rsid w:val="00944E0C"/>
    <w:rsid w:val="00950D81"/>
    <w:rsid w:val="009543EB"/>
    <w:rsid w:val="00957CF4"/>
    <w:rsid w:val="009623AB"/>
    <w:rsid w:val="00970A6B"/>
    <w:rsid w:val="009763C4"/>
    <w:rsid w:val="009777F0"/>
    <w:rsid w:val="009803F1"/>
    <w:rsid w:val="009844F7"/>
    <w:rsid w:val="009900A0"/>
    <w:rsid w:val="0099079E"/>
    <w:rsid w:val="00991C51"/>
    <w:rsid w:val="00995FFD"/>
    <w:rsid w:val="009A45B0"/>
    <w:rsid w:val="009A5EE4"/>
    <w:rsid w:val="009A6A6F"/>
    <w:rsid w:val="009B1B69"/>
    <w:rsid w:val="009C117D"/>
    <w:rsid w:val="009C1D9D"/>
    <w:rsid w:val="009C470D"/>
    <w:rsid w:val="009C638B"/>
    <w:rsid w:val="009D3626"/>
    <w:rsid w:val="009D68FB"/>
    <w:rsid w:val="009E04B3"/>
    <w:rsid w:val="009E0DFC"/>
    <w:rsid w:val="009E0E81"/>
    <w:rsid w:val="009E57F9"/>
    <w:rsid w:val="009E5B74"/>
    <w:rsid w:val="009E7C14"/>
    <w:rsid w:val="009F419C"/>
    <w:rsid w:val="009F43E0"/>
    <w:rsid w:val="00A055A5"/>
    <w:rsid w:val="00A06028"/>
    <w:rsid w:val="00A12A7C"/>
    <w:rsid w:val="00A1330E"/>
    <w:rsid w:val="00A16BC0"/>
    <w:rsid w:val="00A245AE"/>
    <w:rsid w:val="00A26A56"/>
    <w:rsid w:val="00A27DA5"/>
    <w:rsid w:val="00A40017"/>
    <w:rsid w:val="00A402A1"/>
    <w:rsid w:val="00A4226F"/>
    <w:rsid w:val="00A44175"/>
    <w:rsid w:val="00A50D22"/>
    <w:rsid w:val="00A512C3"/>
    <w:rsid w:val="00A52E7C"/>
    <w:rsid w:val="00A571FE"/>
    <w:rsid w:val="00A60395"/>
    <w:rsid w:val="00A6287E"/>
    <w:rsid w:val="00A77C2C"/>
    <w:rsid w:val="00A80062"/>
    <w:rsid w:val="00A856EB"/>
    <w:rsid w:val="00A9022E"/>
    <w:rsid w:val="00A97036"/>
    <w:rsid w:val="00AA1165"/>
    <w:rsid w:val="00AA3F31"/>
    <w:rsid w:val="00AA4625"/>
    <w:rsid w:val="00AB0062"/>
    <w:rsid w:val="00AB1F1A"/>
    <w:rsid w:val="00AC4F34"/>
    <w:rsid w:val="00AC6DDE"/>
    <w:rsid w:val="00AC6EC2"/>
    <w:rsid w:val="00AD66A9"/>
    <w:rsid w:val="00AE3A63"/>
    <w:rsid w:val="00AE5435"/>
    <w:rsid w:val="00AF3ABE"/>
    <w:rsid w:val="00AF6959"/>
    <w:rsid w:val="00B00520"/>
    <w:rsid w:val="00B00F8E"/>
    <w:rsid w:val="00B014D0"/>
    <w:rsid w:val="00B01E82"/>
    <w:rsid w:val="00B03CB0"/>
    <w:rsid w:val="00B041A9"/>
    <w:rsid w:val="00B0465E"/>
    <w:rsid w:val="00B07E2F"/>
    <w:rsid w:val="00B1218F"/>
    <w:rsid w:val="00B13262"/>
    <w:rsid w:val="00B14C20"/>
    <w:rsid w:val="00B16238"/>
    <w:rsid w:val="00B2196C"/>
    <w:rsid w:val="00B23F8B"/>
    <w:rsid w:val="00B27724"/>
    <w:rsid w:val="00B30F3D"/>
    <w:rsid w:val="00B432A0"/>
    <w:rsid w:val="00B46F40"/>
    <w:rsid w:val="00B4738B"/>
    <w:rsid w:val="00B517F7"/>
    <w:rsid w:val="00B52AFC"/>
    <w:rsid w:val="00B52EFE"/>
    <w:rsid w:val="00B60DCA"/>
    <w:rsid w:val="00B63C73"/>
    <w:rsid w:val="00B672B3"/>
    <w:rsid w:val="00B67806"/>
    <w:rsid w:val="00B67ABF"/>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A2A37"/>
    <w:rsid w:val="00BB4389"/>
    <w:rsid w:val="00BB61BE"/>
    <w:rsid w:val="00BC09C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0527"/>
    <w:rsid w:val="00C73861"/>
    <w:rsid w:val="00C7432C"/>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E9D"/>
    <w:rsid w:val="00CD6ABB"/>
    <w:rsid w:val="00CE128C"/>
    <w:rsid w:val="00CE3389"/>
    <w:rsid w:val="00CE5CF2"/>
    <w:rsid w:val="00D00A5D"/>
    <w:rsid w:val="00D00A87"/>
    <w:rsid w:val="00D013C7"/>
    <w:rsid w:val="00D02F2F"/>
    <w:rsid w:val="00D10D47"/>
    <w:rsid w:val="00D13087"/>
    <w:rsid w:val="00D16FA0"/>
    <w:rsid w:val="00D26DCE"/>
    <w:rsid w:val="00D50084"/>
    <w:rsid w:val="00D5130A"/>
    <w:rsid w:val="00D51769"/>
    <w:rsid w:val="00D522D8"/>
    <w:rsid w:val="00D5491C"/>
    <w:rsid w:val="00D554E8"/>
    <w:rsid w:val="00D5748E"/>
    <w:rsid w:val="00D612A9"/>
    <w:rsid w:val="00D6277E"/>
    <w:rsid w:val="00D63F1C"/>
    <w:rsid w:val="00D66935"/>
    <w:rsid w:val="00D772A3"/>
    <w:rsid w:val="00D80021"/>
    <w:rsid w:val="00D8403C"/>
    <w:rsid w:val="00D8724C"/>
    <w:rsid w:val="00D938C1"/>
    <w:rsid w:val="00DA47A8"/>
    <w:rsid w:val="00DB3592"/>
    <w:rsid w:val="00DB4C93"/>
    <w:rsid w:val="00DC3F8A"/>
    <w:rsid w:val="00DD46E9"/>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392"/>
    <w:rsid w:val="00E55854"/>
    <w:rsid w:val="00E628AD"/>
    <w:rsid w:val="00E64339"/>
    <w:rsid w:val="00E677BD"/>
    <w:rsid w:val="00E70C44"/>
    <w:rsid w:val="00E72B6E"/>
    <w:rsid w:val="00E739CB"/>
    <w:rsid w:val="00E74890"/>
    <w:rsid w:val="00E8481E"/>
    <w:rsid w:val="00E872A7"/>
    <w:rsid w:val="00E94260"/>
    <w:rsid w:val="00EA19E9"/>
    <w:rsid w:val="00EA369D"/>
    <w:rsid w:val="00EA411E"/>
    <w:rsid w:val="00EA641F"/>
    <w:rsid w:val="00EA6A5A"/>
    <w:rsid w:val="00EB19E0"/>
    <w:rsid w:val="00EB5A80"/>
    <w:rsid w:val="00EC07DD"/>
    <w:rsid w:val="00EC0D7C"/>
    <w:rsid w:val="00EC3652"/>
    <w:rsid w:val="00EC7F14"/>
    <w:rsid w:val="00ED4550"/>
    <w:rsid w:val="00EE220A"/>
    <w:rsid w:val="00EE2853"/>
    <w:rsid w:val="00EE41E9"/>
    <w:rsid w:val="00EE7E98"/>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2D9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2AB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 w:type="paragraph" w:customStyle="1" w:styleId="xl49">
    <w:name w:val="xl49"/>
    <w:basedOn w:val="Normal"/>
    <w:rsid w:val="00A06028"/>
    <w:pPr>
      <w:spacing w:before="100" w:after="100"/>
      <w:jc w:val="center"/>
    </w:pPr>
    <w:rPr>
      <w:rFonts w:cs="Times New Roman"/>
      <w:b/>
      <w:sz w:val="24"/>
      <w:szCs w:val="20"/>
    </w:rPr>
  </w:style>
  <w:style w:type="paragraph" w:styleId="Citao">
    <w:name w:val="Quote"/>
    <w:basedOn w:val="Normal"/>
    <w:next w:val="Normal"/>
    <w:link w:val="CitaoChar"/>
    <w:uiPriority w:val="29"/>
    <w:qFormat/>
    <w:rsid w:val="009C1D9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C1D9D"/>
    <w:rPr>
      <w:rFonts w:ascii="Arial" w:eastAsia="Calibri" w:hAnsi="Arial" w:cs="Tahoma"/>
      <w:i/>
      <w:iCs/>
      <w:color w:val="000000"/>
      <w:szCs w:val="24"/>
      <w:shd w:val="clear" w:color="auto" w:fill="FFFFCC"/>
      <w:lang w:eastAsia="en-US"/>
    </w:rPr>
  </w:style>
  <w:style w:type="paragraph" w:styleId="Textodenotaderodap">
    <w:name w:val="footnote text"/>
    <w:basedOn w:val="Normal"/>
    <w:link w:val="TextodenotaderodapChar"/>
    <w:semiHidden/>
    <w:unhideWhenUsed/>
    <w:rsid w:val="00215D01"/>
    <w:rPr>
      <w:szCs w:val="20"/>
    </w:rPr>
  </w:style>
  <w:style w:type="character" w:customStyle="1" w:styleId="TextodenotaderodapChar">
    <w:name w:val="Texto de nota de rodapé Char"/>
    <w:basedOn w:val="Fontepargpadro"/>
    <w:link w:val="Textodenotaderodap"/>
    <w:semiHidden/>
    <w:rsid w:val="00215D01"/>
    <w:rPr>
      <w:rFonts w:ascii="Arial" w:hAnsi="Arial" w:cs="Tahoma"/>
    </w:rPr>
  </w:style>
  <w:style w:type="character" w:styleId="Refdenotaderodap">
    <w:name w:val="footnote reference"/>
    <w:basedOn w:val="Fontepargpadro"/>
    <w:semiHidden/>
    <w:unhideWhenUsed/>
    <w:rsid w:val="00215D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 w:type="paragraph" w:customStyle="1" w:styleId="xl49">
    <w:name w:val="xl49"/>
    <w:basedOn w:val="Normal"/>
    <w:rsid w:val="00A06028"/>
    <w:pPr>
      <w:spacing w:before="100" w:after="100"/>
      <w:jc w:val="center"/>
    </w:pPr>
    <w:rPr>
      <w:rFonts w:cs="Times New Roman"/>
      <w:b/>
      <w:sz w:val="24"/>
      <w:szCs w:val="20"/>
    </w:rPr>
  </w:style>
  <w:style w:type="paragraph" w:styleId="Citao">
    <w:name w:val="Quote"/>
    <w:basedOn w:val="Normal"/>
    <w:next w:val="Normal"/>
    <w:link w:val="CitaoChar"/>
    <w:uiPriority w:val="29"/>
    <w:qFormat/>
    <w:rsid w:val="009C1D9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C1D9D"/>
    <w:rPr>
      <w:rFonts w:ascii="Arial" w:eastAsia="Calibri" w:hAnsi="Arial" w:cs="Tahoma"/>
      <w:i/>
      <w:iCs/>
      <w:color w:val="000000"/>
      <w:szCs w:val="24"/>
      <w:shd w:val="clear" w:color="auto" w:fill="FFFFCC"/>
      <w:lang w:eastAsia="en-US"/>
    </w:rPr>
  </w:style>
  <w:style w:type="paragraph" w:styleId="Textodenotaderodap">
    <w:name w:val="footnote text"/>
    <w:basedOn w:val="Normal"/>
    <w:link w:val="TextodenotaderodapChar"/>
    <w:semiHidden/>
    <w:unhideWhenUsed/>
    <w:rsid w:val="00215D01"/>
    <w:rPr>
      <w:szCs w:val="20"/>
    </w:rPr>
  </w:style>
  <w:style w:type="character" w:customStyle="1" w:styleId="TextodenotaderodapChar">
    <w:name w:val="Texto de nota de rodapé Char"/>
    <w:basedOn w:val="Fontepargpadro"/>
    <w:link w:val="Textodenotaderodap"/>
    <w:semiHidden/>
    <w:rsid w:val="00215D01"/>
    <w:rPr>
      <w:rFonts w:ascii="Arial" w:hAnsi="Arial" w:cs="Tahoma"/>
    </w:rPr>
  </w:style>
  <w:style w:type="character" w:styleId="Refdenotaderodap">
    <w:name w:val="footnote reference"/>
    <w:basedOn w:val="Fontepargpadro"/>
    <w:semiHidden/>
    <w:unhideWhenUsed/>
    <w:rsid w:val="00215D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238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9F3BA-2B5C-461E-9E03-6A291B35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153</TotalTime>
  <Pages>6</Pages>
  <Words>1146</Words>
  <Characters>7179</Characters>
  <Application>Microsoft Office Word</Application>
  <DocSecurity>0</DocSecurity>
  <Lines>59</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42</cp:revision>
  <cp:lastPrinted>2016-03-21T17:46:00Z</cp:lastPrinted>
  <dcterms:created xsi:type="dcterms:W3CDTF">2013-05-09T21:13:00Z</dcterms:created>
  <dcterms:modified xsi:type="dcterms:W3CDTF">2019-04-26T14:34:00Z</dcterms:modified>
</cp:coreProperties>
</file>